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C67A0E" w:rsidRDefault="00C67A0E" w:rsidP="00C67A0E"/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>
        <w:rPr>
          <w:bCs/>
          <w:caps/>
          <w:sz w:val="28"/>
          <w:szCs w:val="28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>
        <w:rPr>
          <w:bCs/>
          <w:caps/>
          <w:sz w:val="28"/>
          <w:szCs w:val="28"/>
        </w:rPr>
        <w:br/>
      </w:r>
    </w:p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>
        <w:rPr>
          <w:bCs/>
          <w:caps/>
          <w:sz w:val="28"/>
          <w:szCs w:val="28"/>
        </w:rPr>
        <w:t xml:space="preserve">КАФЕДРА </w:t>
      </w:r>
      <w:bookmarkEnd w:id="10"/>
      <w:bookmarkEnd w:id="11"/>
      <w:bookmarkEnd w:id="12"/>
      <w:bookmarkEnd w:id="13"/>
      <w:bookmarkEnd w:id="14"/>
      <w:r w:rsidR="00D3662E">
        <w:rPr>
          <w:bCs/>
          <w:caps/>
          <w:sz w:val="28"/>
          <w:szCs w:val="28"/>
        </w:rPr>
        <w:t>политологии и политических технологий</w:t>
      </w:r>
      <w:r>
        <w:rPr>
          <w:bCs/>
          <w:caps/>
          <w:sz w:val="28"/>
          <w:szCs w:val="28"/>
        </w:rPr>
        <w:br/>
      </w:r>
    </w:p>
    <w:p w:rsidR="00C67A0E" w:rsidRDefault="00C67A0E" w:rsidP="00C67A0E"/>
    <w:p w:rsidR="00C67A0E" w:rsidRDefault="00C67A0E" w:rsidP="00C67A0E">
      <w:pPr>
        <w:autoSpaceDN w:val="0"/>
        <w:spacing w:line="276" w:lineRule="auto"/>
      </w:pPr>
    </w:p>
    <w:p w:rsidR="00C67A0E" w:rsidRDefault="00C67A0E" w:rsidP="00C67A0E">
      <w:pPr>
        <w:autoSpaceDN w:val="0"/>
        <w:spacing w:line="276" w:lineRule="auto"/>
      </w:pPr>
    </w:p>
    <w:p w:rsidR="00C67A0E" w:rsidRDefault="00C67A0E" w:rsidP="00C67A0E">
      <w:pPr>
        <w:autoSpaceDN w:val="0"/>
        <w:spacing w:line="276" w:lineRule="auto"/>
      </w:pPr>
    </w:p>
    <w:p w:rsidR="00C67A0E" w:rsidRDefault="00C67A0E" w:rsidP="00C67A0E"/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bookmarkStart w:id="15" w:name="_Toc427951649"/>
      <w:bookmarkStart w:id="16" w:name="_Toc429071905"/>
      <w:bookmarkStart w:id="17" w:name="_Toc430522323"/>
      <w:bookmarkStart w:id="18" w:name="_Toc430522448"/>
      <w:r>
        <w:rPr>
          <w:b/>
          <w:bCs/>
          <w:caps/>
          <w:sz w:val="28"/>
          <w:szCs w:val="28"/>
        </w:rPr>
        <w:t>методические рекомендации</w:t>
      </w:r>
      <w:bookmarkEnd w:id="15"/>
      <w:bookmarkEnd w:id="16"/>
      <w:bookmarkEnd w:id="17"/>
      <w:bookmarkEnd w:id="18"/>
    </w:p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bookmarkStart w:id="19" w:name="_Toc427951650"/>
      <w:bookmarkStart w:id="20" w:name="_Toc429071906"/>
      <w:bookmarkStart w:id="21" w:name="_Toc430522324"/>
      <w:bookmarkStart w:id="22" w:name="_Toc430522449"/>
      <w:r>
        <w:rPr>
          <w:b/>
          <w:bCs/>
          <w:caps/>
          <w:sz w:val="28"/>
          <w:szCs w:val="28"/>
        </w:rPr>
        <w:t>к семинарским занятиям</w:t>
      </w:r>
      <w:bookmarkEnd w:id="19"/>
      <w:bookmarkEnd w:id="20"/>
      <w:bookmarkEnd w:id="21"/>
      <w:bookmarkEnd w:id="22"/>
    </w:p>
    <w:p w:rsidR="00C67A0E" w:rsidRDefault="00C67A0E" w:rsidP="00C67A0E"/>
    <w:p w:rsidR="00D3662E" w:rsidRDefault="00D3662E" w:rsidP="00D3662E">
      <w:pPr>
        <w:jc w:val="center"/>
        <w:rPr>
          <w:sz w:val="28"/>
          <w:szCs w:val="28"/>
        </w:rPr>
      </w:pPr>
      <w:r w:rsidRPr="00D3662E">
        <w:rPr>
          <w:sz w:val="28"/>
          <w:szCs w:val="28"/>
        </w:rPr>
        <w:t>по дисциплине</w:t>
      </w:r>
    </w:p>
    <w:p w:rsidR="00C67A0E" w:rsidRDefault="00311A01" w:rsidP="00311A01">
      <w:pPr>
        <w:jc w:val="center"/>
      </w:pPr>
      <w:r>
        <w:rPr>
          <w:b/>
          <w:sz w:val="28"/>
          <w:szCs w:val="28"/>
        </w:rPr>
        <w:t>ПОЛИТИЧЕСКИЙ МАРКЕТИНГ</w:t>
      </w:r>
    </w:p>
    <w:p w:rsidR="00C67A0E" w:rsidRDefault="00C67A0E" w:rsidP="00C67A0E"/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311A01" w:rsidRPr="00D96F4D">
        <w:rPr>
          <w:b/>
          <w:sz w:val="28"/>
          <w:szCs w:val="28"/>
          <w:lang w:val="kk-KZ" w:eastAsia="ar-SA"/>
        </w:rPr>
        <w:t>«5М050200 - «Политология»</w:t>
      </w:r>
    </w:p>
    <w:p w:rsidR="00C67A0E" w:rsidRDefault="00D3662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67A0E">
        <w:rPr>
          <w:sz w:val="28"/>
          <w:szCs w:val="28"/>
        </w:rPr>
        <w:t>кредит</w:t>
      </w:r>
      <w:r>
        <w:rPr>
          <w:sz w:val="28"/>
          <w:szCs w:val="28"/>
        </w:rPr>
        <w:t>а</w:t>
      </w: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Алматы, 201</w:t>
      </w:r>
      <w:r w:rsidR="000A4C01">
        <w:rPr>
          <w:sz w:val="28"/>
          <w:szCs w:val="28"/>
        </w:rPr>
        <w:t>8</w:t>
      </w:r>
    </w:p>
    <w:p w:rsidR="00C67A0E" w:rsidRDefault="00C67A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62E" w:rsidRPr="00D3662E" w:rsidRDefault="00C67A0E" w:rsidP="00D3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ДИСЦИПЛИНЕ</w:t>
      </w:r>
      <w:r w:rsidR="00D3662E" w:rsidRPr="00D3662E">
        <w:rPr>
          <w:b/>
          <w:sz w:val="28"/>
          <w:szCs w:val="28"/>
        </w:rPr>
        <w:t xml:space="preserve"> </w:t>
      </w:r>
      <w:r w:rsidR="00311A01">
        <w:rPr>
          <w:b/>
          <w:sz w:val="28"/>
          <w:szCs w:val="28"/>
        </w:rPr>
        <w:t>ПОЛИТИЧЕСКИЙ МАРКЕТИНГ</w:t>
      </w:r>
    </w:p>
    <w:p w:rsidR="000D4280" w:rsidRDefault="000D4280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  <w:sz w:val="28"/>
        </w:rPr>
      </w:pPr>
    </w:p>
    <w:p w:rsidR="00445C68" w:rsidRDefault="00445C68" w:rsidP="00445C68">
      <w:pPr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  <w:bookmarkStart w:id="23" w:name="_GoBack"/>
      <w:bookmarkEnd w:id="23"/>
      <w:r>
        <w:rPr>
          <w:bCs/>
          <w:color w:val="000000"/>
          <w:spacing w:val="-2"/>
          <w:sz w:val="28"/>
          <w:szCs w:val="28"/>
        </w:rPr>
        <w:t xml:space="preserve">Семинарские занятия предназначены для закрепления изученного материала, получения навыков ведения дискуссии, умения логично и доказательно отстаивать свою научную позицию. При возникновении трудностей в овладении материалом, необходимо обращаться к преподавателю с вопросами, использовать учебники, учебные пособия, словари, справочники, в том числе и энциклопедические ресурсы Интернета, чтобы прояснить недостаточно усвоенные моменты лекции. </w:t>
      </w:r>
    </w:p>
    <w:p w:rsidR="00445C68" w:rsidRDefault="00445C68" w:rsidP="00445C68">
      <w:pPr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Перед каждым семинарским занятием необходимо вспомнить предшествующий материал и содержание предыдущей лекции, чтобы быть готовыми к выборочному опросу, а самое главное – качественно воспринимать новый материал.</w:t>
      </w:r>
    </w:p>
    <w:p w:rsidR="00445C68" w:rsidRDefault="00445C68" w:rsidP="00445C68">
      <w:pPr>
        <w:shd w:val="clear" w:color="auto" w:fill="FFFFFF"/>
        <w:tabs>
          <w:tab w:val="left" w:pos="90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Список рекомендованной литературы дает студенту возможность сориентироваться в большом ассортименте публикаций по дисциплине, почерпнуть необходимый объем научно-теоретических знаний для подготовки к семинарским занятиям, текущему и рубежному контролю, промежуточной аттестации. </w:t>
      </w:r>
    </w:p>
    <w:p w:rsidR="00445C68" w:rsidRDefault="00445C68" w:rsidP="00445C68">
      <w:pPr>
        <w:shd w:val="clear" w:color="auto" w:fill="FFFFFF"/>
        <w:tabs>
          <w:tab w:val="left" w:pos="90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учитывать то обстоятельство, что авторы придерживаются разных подходов и точек зрения к существу рассматриваемых проблем. Поэтому, по возможности, студент должен ознакомиться с мнением нескольких исследователей, их подходами и аргументами для того, чтобы более глубоко и детально изучить тему, уметь отстоять свою позицию по тому или иному вопросу на семинарском занятии, подготовить интересный доклад, ответственно подходить к выполнению СРМ и СРМП.</w:t>
      </w:r>
    </w:p>
    <w:p w:rsidR="00C07504" w:rsidRPr="002D7F05" w:rsidRDefault="00C07504" w:rsidP="002D7F05">
      <w:pPr>
        <w:ind w:firstLine="567"/>
        <w:jc w:val="both"/>
        <w:rPr>
          <w:rStyle w:val="a9"/>
          <w:color w:val="365F91" w:themeColor="accent1" w:themeShade="BF"/>
          <w:sz w:val="28"/>
          <w:szCs w:val="28"/>
        </w:rPr>
      </w:pPr>
    </w:p>
    <w:p w:rsidR="00345107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 xml:space="preserve">Семинарское занятие 1. </w:t>
      </w:r>
      <w:r w:rsidRPr="002D7F05">
        <w:rPr>
          <w:b/>
          <w:sz w:val="28"/>
          <w:szCs w:val="28"/>
        </w:rPr>
        <w:t xml:space="preserve"> Понятие коммерческого маркетинга и маркетинговой деятельности                                                   </w:t>
      </w:r>
    </w:p>
    <w:p w:rsidR="00345107" w:rsidRPr="002D7F05" w:rsidRDefault="00345107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185DD0" w:rsidRPr="002D7F05">
        <w:rPr>
          <w:b/>
          <w:sz w:val="28"/>
          <w:szCs w:val="28"/>
          <w:lang w:val="kk-KZ" w:bidi="ar-EG"/>
        </w:rPr>
        <w:t xml:space="preserve"> </w:t>
      </w:r>
      <w:r w:rsidR="00185DD0" w:rsidRPr="002D7F05">
        <w:rPr>
          <w:sz w:val="28"/>
          <w:szCs w:val="28"/>
          <w:lang w:val="kk-KZ" w:bidi="ar-EG"/>
        </w:rPr>
        <w:t>раскрыть сущность коммерческого маркетинга</w:t>
      </w:r>
      <w:r w:rsidR="002D7F05">
        <w:rPr>
          <w:sz w:val="28"/>
          <w:szCs w:val="28"/>
          <w:lang w:val="kk-KZ" w:bidi="ar-EG"/>
        </w:rPr>
        <w:t>.</w:t>
      </w:r>
      <w:r w:rsidR="00185DD0" w:rsidRPr="002D7F05">
        <w:rPr>
          <w:b/>
          <w:sz w:val="28"/>
          <w:szCs w:val="28"/>
          <w:lang w:val="kk-KZ" w:bidi="ar-EG"/>
        </w:rPr>
        <w:t xml:space="preserve"> </w:t>
      </w:r>
    </w:p>
    <w:p w:rsidR="00345107" w:rsidRPr="002D7F05" w:rsidRDefault="00345107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Провести к</w:t>
      </w:r>
      <w:r w:rsidR="00C67BCF" w:rsidRPr="002D7F05">
        <w:rPr>
          <w:sz w:val="28"/>
          <w:szCs w:val="28"/>
        </w:rPr>
        <w:t>раткий экскурс в историю зарождения и эволюцию маркетинговой магии.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м</w:t>
      </w:r>
      <w:r w:rsidR="00C67BCF" w:rsidRPr="002D7F05">
        <w:rPr>
          <w:sz w:val="28"/>
          <w:szCs w:val="28"/>
        </w:rPr>
        <w:t>аркетинг как сфера отношений социального обмена.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к</w:t>
      </w:r>
      <w:r w:rsidR="00C67BCF" w:rsidRPr="002D7F05">
        <w:rPr>
          <w:sz w:val="28"/>
          <w:szCs w:val="28"/>
        </w:rPr>
        <w:t>атегориальный аппарат маркетинга.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ведущие о</w:t>
      </w:r>
      <w:r w:rsidR="00C67BCF" w:rsidRPr="002D7F05">
        <w:rPr>
          <w:sz w:val="28"/>
          <w:szCs w:val="28"/>
        </w:rPr>
        <w:t xml:space="preserve">пределения, основные принципы  и функции маркетинга. 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з</w:t>
      </w:r>
      <w:r w:rsidR="00C67BCF" w:rsidRPr="002D7F05">
        <w:rPr>
          <w:sz w:val="28"/>
          <w:szCs w:val="28"/>
        </w:rPr>
        <w:t xml:space="preserve">адачи и структура управления маркетингом. 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Исследовать м</w:t>
      </w:r>
      <w:r w:rsidR="00C67BCF" w:rsidRPr="002D7F05">
        <w:rPr>
          <w:sz w:val="28"/>
          <w:szCs w:val="28"/>
        </w:rPr>
        <w:t xml:space="preserve">аркетинговые </w:t>
      </w:r>
      <w:r w:rsidR="00B177CE">
        <w:rPr>
          <w:sz w:val="28"/>
          <w:szCs w:val="28"/>
        </w:rPr>
        <w:t>модели и маркетинговую стратегию</w:t>
      </w:r>
      <w:r w:rsidR="00C67BCF" w:rsidRPr="002D7F05">
        <w:rPr>
          <w:sz w:val="28"/>
          <w:szCs w:val="28"/>
        </w:rPr>
        <w:t>.</w:t>
      </w:r>
    </w:p>
    <w:p w:rsidR="00C67BCF" w:rsidRPr="002D7F05" w:rsidRDefault="00185DD0" w:rsidP="002D7F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>Описать систему</w:t>
      </w:r>
      <w:r w:rsidR="00C67BCF" w:rsidRPr="002D7F05">
        <w:rPr>
          <w:sz w:val="28"/>
          <w:szCs w:val="28"/>
        </w:rPr>
        <w:t xml:space="preserve"> маркетинговой информации и процесс маркетинговых исследований. </w:t>
      </w:r>
    </w:p>
    <w:p w:rsidR="00C07504" w:rsidRPr="002D7F05" w:rsidRDefault="00C07504" w:rsidP="002D7F05">
      <w:pPr>
        <w:ind w:firstLine="567"/>
        <w:jc w:val="both"/>
        <w:rPr>
          <w:sz w:val="28"/>
          <w:szCs w:val="28"/>
          <w:lang w:val="kk-KZ"/>
        </w:rPr>
      </w:pPr>
    </w:p>
    <w:p w:rsidR="00C07504" w:rsidRPr="002D7F05" w:rsidRDefault="00C07504" w:rsidP="002D7F05">
      <w:pPr>
        <w:pStyle w:val="a6"/>
        <w:keepNext/>
        <w:tabs>
          <w:tab w:val="left" w:pos="463"/>
          <w:tab w:val="center" w:pos="9639"/>
        </w:tabs>
        <w:ind w:left="1004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bookmarkStart w:id="24" w:name="_Toc429071912"/>
      <w:r w:rsidRPr="002D7F05">
        <w:rPr>
          <w:b/>
          <w:sz w:val="28"/>
          <w:szCs w:val="28"/>
        </w:rPr>
        <w:t>Рекомендуемая литература:</w:t>
      </w:r>
    </w:p>
    <w:p w:rsidR="00A47D32" w:rsidRPr="002D7F05" w:rsidRDefault="00A47D32" w:rsidP="002D7F05">
      <w:pPr>
        <w:tabs>
          <w:tab w:val="left" w:pos="0"/>
          <w:tab w:val="left" w:pos="993"/>
        </w:tabs>
        <w:autoSpaceDN w:val="0"/>
        <w:ind w:right="75" w:firstLine="567"/>
        <w:jc w:val="both"/>
        <w:rPr>
          <w:sz w:val="28"/>
          <w:szCs w:val="28"/>
        </w:rPr>
      </w:pPr>
    </w:p>
    <w:p w:rsidR="006476F4" w:rsidRPr="002D7F05" w:rsidRDefault="00A51662" w:rsidP="002D7F05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Котлер Ф. Основы маркетинга. – СПб: АО «Коруна», АОЗТ «Литера Плюс», 1994.</w:t>
      </w:r>
    </w:p>
    <w:p w:rsidR="00C07504" w:rsidRPr="002D7F05" w:rsidRDefault="00A51662" w:rsidP="002D7F05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Морозова Е.Г. Политический рынок и политический маркетинг: концепции, модели, технологии. – М.: Российская политическая энциклопедия (РОССПЭН), 1998.</w:t>
      </w:r>
    </w:p>
    <w:p w:rsidR="00C07504" w:rsidRPr="002D7F05" w:rsidRDefault="00A51662" w:rsidP="002D7F05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Райс Эл, Траут Дж. Позиционирование. Битва за узнаваемость. – СПб: Питер, 2001. –Райс Эл, Траут Дж. Маркетинговые войны. – СПб: Питер, 2003.</w:t>
      </w:r>
    </w:p>
    <w:p w:rsidR="00A51662" w:rsidRDefault="00A51662" w:rsidP="002D7F05">
      <w:pPr>
        <w:pStyle w:val="a6"/>
        <w:numPr>
          <w:ilvl w:val="0"/>
          <w:numId w:val="17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Траут Дж. Новое позиционирование. – СПб.: Питер, 2003.</w:t>
      </w:r>
    </w:p>
    <w:p w:rsidR="002D7F05" w:rsidRPr="002D7F05" w:rsidRDefault="002D7F05" w:rsidP="002D7F05">
      <w:pPr>
        <w:pStyle w:val="a6"/>
        <w:tabs>
          <w:tab w:val="left" w:pos="0"/>
          <w:tab w:val="left" w:pos="993"/>
        </w:tabs>
        <w:ind w:left="567" w:right="75"/>
        <w:jc w:val="both"/>
        <w:rPr>
          <w:sz w:val="28"/>
          <w:szCs w:val="28"/>
        </w:rPr>
      </w:pPr>
    </w:p>
    <w:p w:rsidR="00C07504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 xml:space="preserve">Семинарское занятие 2. </w:t>
      </w:r>
      <w:r w:rsidRPr="002D7F05">
        <w:rPr>
          <w:b/>
          <w:sz w:val="28"/>
          <w:szCs w:val="28"/>
        </w:rPr>
        <w:t>Особенности некоммерческого маркетинга</w:t>
      </w:r>
    </w:p>
    <w:p w:rsidR="00C07504" w:rsidRPr="0062291F" w:rsidRDefault="00C07504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185DD0" w:rsidRPr="002D7F05">
        <w:rPr>
          <w:b/>
          <w:sz w:val="28"/>
          <w:szCs w:val="28"/>
          <w:lang w:val="kk-KZ" w:bidi="ar-EG"/>
        </w:rPr>
        <w:t xml:space="preserve"> </w:t>
      </w:r>
      <w:r w:rsidR="0062291F">
        <w:rPr>
          <w:sz w:val="28"/>
          <w:szCs w:val="28"/>
          <w:lang w:val="kk-KZ" w:bidi="ar-EG"/>
        </w:rPr>
        <w:t>исследовать сп</w:t>
      </w:r>
      <w:r w:rsidR="00185DD0" w:rsidRPr="0062291F">
        <w:rPr>
          <w:sz w:val="28"/>
          <w:szCs w:val="28"/>
          <w:lang w:val="kk-KZ" w:bidi="ar-EG"/>
        </w:rPr>
        <w:t>е</w:t>
      </w:r>
      <w:r w:rsidR="0062291F">
        <w:rPr>
          <w:sz w:val="28"/>
          <w:szCs w:val="28"/>
          <w:lang w:val="kk-KZ" w:bidi="ar-EG"/>
        </w:rPr>
        <w:t>ц</w:t>
      </w:r>
      <w:r w:rsidR="00185DD0" w:rsidRPr="0062291F">
        <w:rPr>
          <w:sz w:val="28"/>
          <w:szCs w:val="28"/>
          <w:lang w:val="kk-KZ" w:bidi="ar-EG"/>
        </w:rPr>
        <w:t>ифику</w:t>
      </w:r>
      <w:r w:rsidR="00185DD0" w:rsidRPr="0062291F">
        <w:rPr>
          <w:sz w:val="28"/>
          <w:szCs w:val="28"/>
        </w:rPr>
        <w:t xml:space="preserve"> некоммерческого маркетинга</w:t>
      </w:r>
    </w:p>
    <w:p w:rsidR="00C07504" w:rsidRPr="002D7F05" w:rsidRDefault="00C07504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  <w:r w:rsidR="00185DD0" w:rsidRPr="002D7F05">
        <w:rPr>
          <w:b/>
          <w:bCs/>
          <w:sz w:val="28"/>
          <w:szCs w:val="28"/>
        </w:rPr>
        <w:t xml:space="preserve"> </w:t>
      </w:r>
    </w:p>
    <w:p w:rsidR="00C67BCF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Определить содержание социального маркетинга.</w:t>
      </w:r>
    </w:p>
    <w:p w:rsidR="00185DD0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сходство и различие экономического</w:t>
      </w:r>
      <w:r w:rsidR="00C67BCF" w:rsidRPr="002D7F05">
        <w:rPr>
          <w:sz w:val="28"/>
          <w:szCs w:val="28"/>
        </w:rPr>
        <w:t xml:space="preserve"> </w:t>
      </w:r>
      <w:r w:rsidRPr="002D7F05">
        <w:rPr>
          <w:sz w:val="28"/>
          <w:szCs w:val="28"/>
        </w:rPr>
        <w:t>и социального эффекта маркетинговой деятельности.</w:t>
      </w:r>
      <w:r w:rsidR="00C67BCF" w:rsidRPr="002D7F05">
        <w:rPr>
          <w:sz w:val="28"/>
          <w:szCs w:val="28"/>
        </w:rPr>
        <w:t xml:space="preserve"> </w:t>
      </w:r>
    </w:p>
    <w:p w:rsidR="00C67BCF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специфику</w:t>
      </w:r>
      <w:r w:rsidR="00C67BCF" w:rsidRPr="002D7F05">
        <w:rPr>
          <w:sz w:val="28"/>
          <w:szCs w:val="28"/>
        </w:rPr>
        <w:t xml:space="preserve"> некоммерческих субъектов и объектов.</w:t>
      </w:r>
    </w:p>
    <w:p w:rsidR="00C67BCF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главную цель и задачи м</w:t>
      </w:r>
      <w:r w:rsidR="00C67BCF" w:rsidRPr="002D7F05">
        <w:rPr>
          <w:sz w:val="28"/>
          <w:szCs w:val="28"/>
        </w:rPr>
        <w:t>ар</w:t>
      </w:r>
      <w:r w:rsidRPr="002D7F05">
        <w:rPr>
          <w:sz w:val="28"/>
          <w:szCs w:val="28"/>
        </w:rPr>
        <w:t>кетинг некоммерческих субъектов</w:t>
      </w:r>
      <w:r w:rsidR="00C67BCF" w:rsidRPr="002D7F05">
        <w:rPr>
          <w:sz w:val="28"/>
          <w:szCs w:val="28"/>
        </w:rPr>
        <w:t>.</w:t>
      </w:r>
    </w:p>
    <w:p w:rsidR="00C67BCF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к</w:t>
      </w:r>
      <w:r w:rsidR="00C67BCF" w:rsidRPr="002D7F05">
        <w:rPr>
          <w:sz w:val="28"/>
          <w:szCs w:val="28"/>
        </w:rPr>
        <w:t>лассические принципы маркетинга как методологическая база некоммерческого маркетинга.</w:t>
      </w:r>
    </w:p>
    <w:p w:rsidR="00C67BCF" w:rsidRPr="002D7F05" w:rsidRDefault="00185DD0" w:rsidP="002D7F05">
      <w:pPr>
        <w:pStyle w:val="2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о</w:t>
      </w:r>
      <w:r w:rsidR="00C67BCF" w:rsidRPr="002D7F05">
        <w:rPr>
          <w:sz w:val="28"/>
          <w:szCs w:val="28"/>
        </w:rPr>
        <w:t>сновные виды некоммерческого маркетинга.</w:t>
      </w:r>
    </w:p>
    <w:p w:rsidR="00C07504" w:rsidRPr="002D7F05" w:rsidRDefault="00C07504" w:rsidP="002D7F05">
      <w:pPr>
        <w:ind w:firstLine="567"/>
        <w:jc w:val="both"/>
        <w:rPr>
          <w:sz w:val="28"/>
          <w:szCs w:val="28"/>
          <w:lang w:val="kk-KZ"/>
        </w:rPr>
      </w:pPr>
    </w:p>
    <w:p w:rsidR="00C07504" w:rsidRPr="002D7F05" w:rsidRDefault="00C07504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88645F" w:rsidRPr="002D7F05" w:rsidRDefault="0088645F" w:rsidP="002D7F05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Котлер Ф., Армстронг, Г. Сондерс Дж., Вонг В. Основы маркетинга: пер. с англ. 2–у европ. изд. – М.; СПб.; К.: Издательский Дом «Вильяме», 1998. </w:t>
      </w:r>
    </w:p>
    <w:p w:rsidR="0088645F" w:rsidRPr="002D7F05" w:rsidRDefault="0088645F" w:rsidP="002D7F05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Котлер Ф.Основы маркетинга. Краткий курс. –М. ИД «Вильямс», 2007.</w:t>
      </w:r>
    </w:p>
    <w:p w:rsidR="00EE6553" w:rsidRPr="002D7F05" w:rsidRDefault="0088645F" w:rsidP="002D7F05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Андреев С.Н., Мельниченко С.Н. Основны некоммерческого маркетинга. – М.: Прогресс-Традиция, 2005.</w:t>
      </w:r>
    </w:p>
    <w:p w:rsidR="00C07504" w:rsidRPr="002D7F05" w:rsidRDefault="00EE6553" w:rsidP="002D7F05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Судас Л. Г., Юрасова М. В. Маркетинговые исследования в социальной сфере: учебник. – М.: ИНФРА–М, 2004.</w:t>
      </w:r>
    </w:p>
    <w:p w:rsidR="00C07504" w:rsidRPr="002D7F05" w:rsidRDefault="00C07504" w:rsidP="002D7F05">
      <w:pPr>
        <w:tabs>
          <w:tab w:val="left" w:pos="678"/>
          <w:tab w:val="left" w:pos="993"/>
        </w:tabs>
        <w:autoSpaceDN w:val="0"/>
        <w:ind w:right="75" w:firstLine="567"/>
        <w:jc w:val="both"/>
        <w:rPr>
          <w:sz w:val="28"/>
          <w:szCs w:val="28"/>
        </w:rPr>
      </w:pPr>
    </w:p>
    <w:bookmarkEnd w:id="24"/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3.</w:t>
      </w:r>
      <w:r w:rsidRPr="002D7F05">
        <w:rPr>
          <w:b/>
          <w:sz w:val="28"/>
          <w:szCs w:val="28"/>
        </w:rPr>
        <w:t xml:space="preserve"> Предпосылки проникновения маркетингового подхода в сферу политики.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185DD0" w:rsidRPr="002D7F05">
        <w:rPr>
          <w:b/>
          <w:sz w:val="28"/>
          <w:szCs w:val="28"/>
          <w:lang w:val="kk-KZ" w:bidi="ar-EG"/>
        </w:rPr>
        <w:t xml:space="preserve"> </w:t>
      </w:r>
      <w:r w:rsidR="00185DD0" w:rsidRPr="002D7F05">
        <w:rPr>
          <w:sz w:val="28"/>
          <w:szCs w:val="28"/>
          <w:lang w:val="kk-KZ" w:bidi="ar-EG"/>
        </w:rPr>
        <w:t xml:space="preserve">обосновать правомерность применения маркетингового </w:t>
      </w:r>
      <w:r w:rsidR="00185DD0" w:rsidRPr="002D7F05">
        <w:rPr>
          <w:sz w:val="28"/>
          <w:szCs w:val="28"/>
          <w:lang w:val="kk-KZ" w:bidi="ar-EG"/>
        </w:rPr>
        <w:lastRenderedPageBreak/>
        <w:t>знания в политической сфере.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185DD0" w:rsidP="002D7F05">
      <w:pPr>
        <w:pStyle w:val="a6"/>
        <w:numPr>
          <w:ilvl w:val="0"/>
          <w:numId w:val="4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Объяснить приемлемость маркетингового инструментария</w:t>
      </w:r>
      <w:r w:rsidR="00C67BCF" w:rsidRPr="002D7F05">
        <w:rPr>
          <w:sz w:val="28"/>
          <w:szCs w:val="28"/>
        </w:rPr>
        <w:t xml:space="preserve"> </w:t>
      </w:r>
      <w:r w:rsidRPr="002D7F05">
        <w:rPr>
          <w:sz w:val="28"/>
          <w:szCs w:val="28"/>
        </w:rPr>
        <w:t>в сфере политики</w:t>
      </w:r>
      <w:r w:rsidR="00B177CE">
        <w:rPr>
          <w:sz w:val="28"/>
          <w:szCs w:val="28"/>
        </w:rPr>
        <w:t>.</w:t>
      </w:r>
    </w:p>
    <w:p w:rsidR="00C67BCF" w:rsidRPr="002D7F05" w:rsidRDefault="00185DD0" w:rsidP="002D7F0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основные элементы политического</w:t>
      </w:r>
      <w:r w:rsidR="002B3509" w:rsidRPr="002D7F05">
        <w:rPr>
          <w:sz w:val="28"/>
          <w:szCs w:val="28"/>
        </w:rPr>
        <w:t xml:space="preserve"> рын</w:t>
      </w:r>
      <w:r w:rsidR="00C67BCF" w:rsidRPr="002D7F05">
        <w:rPr>
          <w:sz w:val="28"/>
          <w:szCs w:val="28"/>
        </w:rPr>
        <w:t>к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 xml:space="preserve"> как объект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 xml:space="preserve"> исследования.</w:t>
      </w:r>
    </w:p>
    <w:p w:rsidR="00C67BCF" w:rsidRPr="002D7F05" w:rsidRDefault="002B3509" w:rsidP="002D7F05">
      <w:pPr>
        <w:pStyle w:val="24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Сравнить</w:t>
      </w:r>
      <w:r w:rsidR="00C67BCF" w:rsidRPr="002D7F05">
        <w:rPr>
          <w:sz w:val="28"/>
          <w:szCs w:val="28"/>
        </w:rPr>
        <w:t xml:space="preserve"> традиционный экономический рынок и политический рынок. </w:t>
      </w:r>
    </w:p>
    <w:p w:rsidR="00C67BCF" w:rsidRPr="002D7F05" w:rsidRDefault="002B3509" w:rsidP="002D7F05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специфику</w:t>
      </w:r>
      <w:r w:rsidR="00C67BCF" w:rsidRPr="002D7F05">
        <w:rPr>
          <w:sz w:val="28"/>
          <w:szCs w:val="28"/>
        </w:rPr>
        <w:t xml:space="preserve"> политического товара.</w:t>
      </w:r>
    </w:p>
    <w:p w:rsidR="00C67BCF" w:rsidRPr="002D7F05" w:rsidRDefault="002B3509" w:rsidP="002D7F05">
      <w:pPr>
        <w:pStyle w:val="24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о</w:t>
      </w:r>
      <w:r w:rsidR="00C67BCF" w:rsidRPr="002D7F05">
        <w:rPr>
          <w:sz w:val="28"/>
          <w:szCs w:val="28"/>
        </w:rPr>
        <w:t>сновные характеристики маркетингового подхода в политической практике.</w:t>
      </w:r>
    </w:p>
    <w:p w:rsidR="00C67BCF" w:rsidRPr="002D7F05" w:rsidRDefault="002B3509" w:rsidP="002D7F05">
      <w:pPr>
        <w:pStyle w:val="24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возможности рассмотрения</w:t>
      </w:r>
      <w:r w:rsidR="00C67BCF" w:rsidRPr="002D7F05">
        <w:rPr>
          <w:sz w:val="28"/>
          <w:szCs w:val="28"/>
        </w:rPr>
        <w:t xml:space="preserve"> политики в терминах </w:t>
      </w:r>
      <w:r w:rsidRPr="002D7F05">
        <w:rPr>
          <w:sz w:val="28"/>
          <w:szCs w:val="28"/>
        </w:rPr>
        <w:t>рынка.</w:t>
      </w:r>
    </w:p>
    <w:p w:rsidR="00D3662E" w:rsidRPr="002D7F05" w:rsidRDefault="00D3662E" w:rsidP="002D7F05">
      <w:pPr>
        <w:pStyle w:val="31"/>
        <w:tabs>
          <w:tab w:val="left" w:pos="142"/>
        </w:tabs>
        <w:spacing w:after="0"/>
        <w:ind w:left="0" w:firstLine="567"/>
        <w:jc w:val="both"/>
        <w:rPr>
          <w:rFonts w:cs="Times New Roman"/>
          <w:b/>
          <w:sz w:val="28"/>
          <w:szCs w:val="28"/>
          <w:lang w:bidi="ar-EG"/>
        </w:rPr>
      </w:pPr>
    </w:p>
    <w:p w:rsidR="00D3662E" w:rsidRPr="00B177CE" w:rsidRDefault="00D3662E" w:rsidP="00B177CE">
      <w:pPr>
        <w:pStyle w:val="a6"/>
        <w:keepNext/>
        <w:tabs>
          <w:tab w:val="left" w:pos="463"/>
          <w:tab w:val="center" w:pos="9639"/>
        </w:tabs>
        <w:ind w:left="1004" w:firstLine="567"/>
        <w:jc w:val="both"/>
        <w:outlineLvl w:val="1"/>
        <w:rPr>
          <w:b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3662E" w:rsidRPr="002D7F05" w:rsidRDefault="0088645F" w:rsidP="002D7F05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Амблер Т. Практический маркетинг: пер. с англ. /под общей ред. Ю.Н. Каптуревского. – СПб: Издательсво «Питер», 1999.</w:t>
      </w:r>
    </w:p>
    <w:p w:rsidR="0088645F" w:rsidRPr="002D7F05" w:rsidRDefault="0088645F" w:rsidP="002D7F05">
      <w:pPr>
        <w:pStyle w:val="a6"/>
        <w:numPr>
          <w:ilvl w:val="0"/>
          <w:numId w:val="19"/>
        </w:numPr>
        <w:tabs>
          <w:tab w:val="left" w:pos="0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Ильясов Ф. Н. Политический маркетинг. Искусство и наука побеждать на выборах. – М.: ИМА–ПРЕСС, 2000.</w:t>
      </w:r>
    </w:p>
    <w:p w:rsidR="0088645F" w:rsidRPr="002D7F05" w:rsidRDefault="0088645F" w:rsidP="002D7F05">
      <w:pPr>
        <w:pStyle w:val="a6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Политический маркетинг. Основы теории. – М.: Весь Мир, 2008.  </w:t>
      </w:r>
    </w:p>
    <w:p w:rsidR="0088645F" w:rsidRPr="002D7F05" w:rsidRDefault="0088645F" w:rsidP="002D7F05">
      <w:pPr>
        <w:pStyle w:val="a6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94. Недяк И.Л. Технологии политического маркетинга // Общественное сознание и методы управления им. Доклады методологического семинара ФИАН. – Вып. 13. – М.: Физ. ин–т им. П. Н. Лебедева РАН, 2004. – С. 38–53. </w:t>
      </w:r>
    </w:p>
    <w:p w:rsidR="0088645F" w:rsidRPr="002D7F05" w:rsidRDefault="0088645F" w:rsidP="002D7F05">
      <w:pPr>
        <w:pStyle w:val="a6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95. Недяк И.Л. Политическое поведение в терминах рынка: диалог 240 школы общественного выбора и политического маркетинга // Проблемы политической социологии. – Вып.1. – М.: ИС РАН, 2005. – С. 152–177. </w:t>
      </w:r>
    </w:p>
    <w:p w:rsidR="0088645F" w:rsidRPr="002D7F05" w:rsidRDefault="0088645F" w:rsidP="002D7F05">
      <w:pPr>
        <w:tabs>
          <w:tab w:val="left" w:pos="678"/>
          <w:tab w:val="left" w:pos="993"/>
        </w:tabs>
        <w:autoSpaceDN w:val="0"/>
        <w:ind w:left="567"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4.</w:t>
      </w:r>
      <w:r w:rsidRPr="002D7F05">
        <w:rPr>
          <w:b/>
          <w:sz w:val="28"/>
          <w:szCs w:val="28"/>
        </w:rPr>
        <w:t xml:space="preserve"> Маркетинг как  философская концепция и технология.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B3509" w:rsidRPr="002D7F05">
        <w:rPr>
          <w:b/>
          <w:sz w:val="28"/>
          <w:szCs w:val="28"/>
          <w:lang w:val="kk-KZ" w:bidi="ar-EG"/>
        </w:rPr>
        <w:t xml:space="preserve"> </w:t>
      </w:r>
      <w:r w:rsidR="002B3509" w:rsidRPr="002D7F05">
        <w:rPr>
          <w:sz w:val="28"/>
          <w:szCs w:val="28"/>
          <w:lang w:val="kk-KZ" w:bidi="ar-EG"/>
        </w:rPr>
        <w:t>объяснить философию марктинга и представление о нем как технологическом процессе.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2B3509" w:rsidP="002D7F05">
      <w:pPr>
        <w:numPr>
          <w:ilvl w:val="0"/>
          <w:numId w:val="5"/>
        </w:numPr>
        <w:tabs>
          <w:tab w:val="clear" w:pos="1260"/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>Раскрыть э</w:t>
      </w:r>
      <w:r w:rsidR="00C67BCF" w:rsidRPr="002D7F05">
        <w:rPr>
          <w:bCs/>
          <w:sz w:val="28"/>
          <w:szCs w:val="28"/>
        </w:rPr>
        <w:t>тапы эволюции маркетинговых теорий</w:t>
      </w:r>
    </w:p>
    <w:p w:rsidR="00C67BCF" w:rsidRPr="002D7F05" w:rsidRDefault="002B3509" w:rsidP="002D7F05">
      <w:pPr>
        <w:pStyle w:val="24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сущность м</w:t>
      </w:r>
      <w:r w:rsidR="00C67BCF" w:rsidRPr="002D7F05">
        <w:rPr>
          <w:sz w:val="28"/>
          <w:szCs w:val="28"/>
        </w:rPr>
        <w:t>аркетинг</w:t>
      </w:r>
      <w:r w:rsidRPr="002D7F05">
        <w:rPr>
          <w:sz w:val="28"/>
          <w:szCs w:val="28"/>
        </w:rPr>
        <w:t>а как  философской концепции</w:t>
      </w:r>
      <w:r w:rsidR="00C67BCF" w:rsidRPr="002D7F05">
        <w:rPr>
          <w:sz w:val="28"/>
          <w:szCs w:val="28"/>
        </w:rPr>
        <w:t xml:space="preserve"> и </w:t>
      </w:r>
      <w:r w:rsidRPr="002D7F05">
        <w:rPr>
          <w:sz w:val="28"/>
          <w:szCs w:val="28"/>
        </w:rPr>
        <w:t>технологии</w:t>
      </w:r>
      <w:r w:rsidR="00C67BCF" w:rsidRPr="002D7F05">
        <w:rPr>
          <w:sz w:val="28"/>
          <w:szCs w:val="28"/>
        </w:rPr>
        <w:t>.</w:t>
      </w:r>
    </w:p>
    <w:p w:rsidR="00C67BCF" w:rsidRPr="002D7F05" w:rsidRDefault="002B3509" w:rsidP="002D7F05">
      <w:pPr>
        <w:pStyle w:val="24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о</w:t>
      </w:r>
      <w:r w:rsidR="00C67BCF" w:rsidRPr="002D7F05">
        <w:rPr>
          <w:sz w:val="28"/>
          <w:szCs w:val="28"/>
        </w:rPr>
        <w:t>сновные подходы, лежащие в основе маркетинговой  деятельности по Ф.Котлеру.</w:t>
      </w:r>
    </w:p>
    <w:p w:rsidR="00C67BCF" w:rsidRPr="002D7F05" w:rsidRDefault="002B3509" w:rsidP="002D7F05">
      <w:pPr>
        <w:pStyle w:val="24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Рассмотреть </w:t>
      </w:r>
      <w:r w:rsidR="00C67BCF" w:rsidRPr="002D7F05">
        <w:rPr>
          <w:sz w:val="28"/>
          <w:szCs w:val="28"/>
        </w:rPr>
        <w:t xml:space="preserve">4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="00C67BCF" w:rsidRPr="002D7F05">
        <w:rPr>
          <w:sz w:val="28"/>
          <w:szCs w:val="28"/>
        </w:rPr>
        <w:t xml:space="preserve"> политики.</w:t>
      </w:r>
    </w:p>
    <w:p w:rsidR="00D3662E" w:rsidRPr="002D7F05" w:rsidRDefault="002B3509" w:rsidP="002D7F05">
      <w:pPr>
        <w:pStyle w:val="24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Определить составляющие модели </w:t>
      </w:r>
      <w:r w:rsidR="00C67BCF" w:rsidRPr="002D7F05">
        <w:rPr>
          <w:sz w:val="28"/>
          <w:szCs w:val="28"/>
        </w:rPr>
        <w:t xml:space="preserve"> «политическая </w:t>
      </w:r>
      <w:r w:rsidR="00C67BCF" w:rsidRPr="002D7F05">
        <w:rPr>
          <w:sz w:val="28"/>
          <w:szCs w:val="28"/>
          <w:lang w:val="en-US"/>
        </w:rPr>
        <w:t>AIDA</w:t>
      </w:r>
      <w:r w:rsidR="00C67BCF" w:rsidRPr="002D7F05">
        <w:rPr>
          <w:sz w:val="28"/>
          <w:szCs w:val="28"/>
        </w:rPr>
        <w:t>».</w:t>
      </w:r>
    </w:p>
    <w:p w:rsidR="0062291F" w:rsidRDefault="0062291F" w:rsidP="002D7F05">
      <w:pPr>
        <w:pStyle w:val="a6"/>
        <w:keepNext/>
        <w:tabs>
          <w:tab w:val="num" w:pos="0"/>
          <w:tab w:val="left" w:pos="463"/>
          <w:tab w:val="center" w:pos="9639"/>
        </w:tabs>
        <w:ind w:left="0" w:firstLine="567"/>
        <w:jc w:val="both"/>
        <w:outlineLvl w:val="1"/>
        <w:rPr>
          <w:b/>
          <w:sz w:val="28"/>
          <w:szCs w:val="28"/>
        </w:rPr>
      </w:pPr>
    </w:p>
    <w:p w:rsidR="00D3662E" w:rsidRPr="0062291F" w:rsidRDefault="00D3662E" w:rsidP="0062291F">
      <w:pPr>
        <w:pStyle w:val="a6"/>
        <w:keepNext/>
        <w:tabs>
          <w:tab w:val="num" w:pos="0"/>
          <w:tab w:val="left" w:pos="463"/>
          <w:tab w:val="center" w:pos="9639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88645F" w:rsidRPr="002D7F05" w:rsidRDefault="0088645F" w:rsidP="002D7F05">
      <w:pPr>
        <w:pStyle w:val="a6"/>
        <w:numPr>
          <w:ilvl w:val="0"/>
          <w:numId w:val="20"/>
        </w:numPr>
        <w:tabs>
          <w:tab w:val="num" w:pos="0"/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Амблер Т. Практический маркетинг: пер. с англ. /под общей ред. Ю.Н. Каптуревского. – СПб: Издательсво «Питер», 1999.</w:t>
      </w:r>
    </w:p>
    <w:p w:rsidR="0088645F" w:rsidRPr="002D7F05" w:rsidRDefault="0088645F" w:rsidP="002D7F05">
      <w:pPr>
        <w:pStyle w:val="a6"/>
        <w:numPr>
          <w:ilvl w:val="0"/>
          <w:numId w:val="20"/>
        </w:numPr>
        <w:tabs>
          <w:tab w:val="num" w:pos="0"/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Ильясов Ф. Н. Политический маркетинг. Искусство и наука побеждать на выборах. – М.: ИМА–ПРЕСС, 2000.</w:t>
      </w:r>
    </w:p>
    <w:p w:rsidR="0088645F" w:rsidRPr="002D7F05" w:rsidRDefault="0088645F" w:rsidP="002D7F05">
      <w:pPr>
        <w:pStyle w:val="a6"/>
        <w:numPr>
          <w:ilvl w:val="0"/>
          <w:numId w:val="20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Политический маркетинг. Основы теории. – М.: Весь Мир, 2008.  </w:t>
      </w:r>
    </w:p>
    <w:p w:rsidR="0088645F" w:rsidRPr="002D7F05" w:rsidRDefault="0088645F" w:rsidP="002D7F05">
      <w:pPr>
        <w:pStyle w:val="a6"/>
        <w:numPr>
          <w:ilvl w:val="0"/>
          <w:numId w:val="20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Технологии политического маркетинга // Общественное сознание и методы управления им. Доклады методологического семинара ФИАН. – Вып. 13. – М.: Физ. ин–т им. П. Н. Лебедева РАН, 2004. – С. 38–53. </w:t>
      </w:r>
    </w:p>
    <w:p w:rsidR="00D3662E" w:rsidRPr="002D7F05" w:rsidRDefault="0088645F" w:rsidP="002D7F05">
      <w:pPr>
        <w:pStyle w:val="a6"/>
        <w:numPr>
          <w:ilvl w:val="0"/>
          <w:numId w:val="20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Политическое поведение в терминах рынка: диалог 240 школы общественного выбора и политического маркетинга // Проблемы политической социологии. – Вып.1. – М.: ИС РАН, 2005. – С. 152–177. </w:t>
      </w:r>
    </w:p>
    <w:p w:rsidR="00D3662E" w:rsidRPr="002D7F05" w:rsidRDefault="00D3662E" w:rsidP="002D7F05">
      <w:pPr>
        <w:tabs>
          <w:tab w:val="num" w:pos="0"/>
          <w:tab w:val="left" w:pos="678"/>
          <w:tab w:val="left" w:pos="993"/>
        </w:tabs>
        <w:autoSpaceDN w:val="0"/>
        <w:ind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5.</w:t>
      </w:r>
      <w:r w:rsidRPr="002D7F05">
        <w:rPr>
          <w:b/>
          <w:sz w:val="28"/>
          <w:szCs w:val="28"/>
        </w:rPr>
        <w:t xml:space="preserve"> Дисциплинарное становление политического маркетинга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B3509" w:rsidRPr="002D7F05">
        <w:rPr>
          <w:b/>
          <w:sz w:val="28"/>
          <w:szCs w:val="28"/>
          <w:lang w:val="kk-KZ" w:bidi="ar-EG"/>
        </w:rPr>
        <w:t xml:space="preserve"> </w:t>
      </w:r>
      <w:r w:rsidR="002B3509" w:rsidRPr="002D7F05">
        <w:rPr>
          <w:sz w:val="28"/>
          <w:szCs w:val="28"/>
          <w:lang w:val="kk-KZ" w:bidi="ar-EG"/>
        </w:rPr>
        <w:t>раскрыть становление политического маркетинга как особой научной дисциплины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в</w:t>
      </w:r>
      <w:r w:rsidR="00C67BCF" w:rsidRPr="002D7F05">
        <w:rPr>
          <w:sz w:val="28"/>
          <w:szCs w:val="28"/>
        </w:rPr>
        <w:t>заимосвязь маркетинга с экономическими и политологическими дисциплинами</w:t>
      </w:r>
      <w:r w:rsidR="0088645F" w:rsidRPr="002D7F05">
        <w:rPr>
          <w:sz w:val="28"/>
          <w:szCs w:val="28"/>
        </w:rPr>
        <w:t>.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содержание управленческой парадигмы и генерической концепции.</w:t>
      </w:r>
      <w:r w:rsidR="00C67BCF" w:rsidRPr="002D7F05">
        <w:rPr>
          <w:sz w:val="28"/>
          <w:szCs w:val="28"/>
        </w:rPr>
        <w:t xml:space="preserve"> 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Исследовать </w:t>
      </w:r>
      <w:r w:rsidR="00C67BCF" w:rsidRPr="002D7F05">
        <w:rPr>
          <w:sz w:val="28"/>
          <w:szCs w:val="28"/>
        </w:rPr>
        <w:t>особенности и перспективы использования</w:t>
      </w:r>
      <w:r w:rsidRPr="002D7F05">
        <w:rPr>
          <w:sz w:val="28"/>
          <w:szCs w:val="28"/>
        </w:rPr>
        <w:t xml:space="preserve"> ТРВ</w:t>
      </w:r>
      <w:r w:rsidR="00C67BCF" w:rsidRPr="002D7F05">
        <w:rPr>
          <w:sz w:val="28"/>
          <w:szCs w:val="28"/>
        </w:rPr>
        <w:t xml:space="preserve"> в политическом маркетинге.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Определить з</w:t>
      </w:r>
      <w:r w:rsidR="00C67BCF" w:rsidRPr="002D7F05">
        <w:rPr>
          <w:sz w:val="28"/>
          <w:szCs w:val="28"/>
        </w:rPr>
        <w:t>начение кризиса традиционных школ изучения политического поведения в ХХ в. для дисциплинарного становления политического маркетинга.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с</w:t>
      </w:r>
      <w:r w:rsidR="00C67BCF" w:rsidRPr="002D7F05">
        <w:rPr>
          <w:sz w:val="28"/>
          <w:szCs w:val="28"/>
        </w:rPr>
        <w:t xml:space="preserve">убъекты и объекты политического маркетинга. 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понятия о</w:t>
      </w:r>
      <w:r w:rsidR="00C67BCF" w:rsidRPr="002D7F05">
        <w:rPr>
          <w:sz w:val="28"/>
          <w:szCs w:val="28"/>
        </w:rPr>
        <w:t>бъект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 xml:space="preserve"> и предмет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 xml:space="preserve">  политического маркетинга.</w:t>
      </w:r>
    </w:p>
    <w:p w:rsidR="00C67BCF" w:rsidRPr="002D7F05" w:rsidRDefault="002B3509" w:rsidP="002D7F0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м</w:t>
      </w:r>
      <w:r w:rsidR="00C67BCF" w:rsidRPr="002D7F05">
        <w:rPr>
          <w:sz w:val="28"/>
          <w:szCs w:val="28"/>
        </w:rPr>
        <w:t>етодологические основания политического маркетинга.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88645F" w:rsidRPr="002D7F05" w:rsidRDefault="0088645F" w:rsidP="002D7F05">
      <w:pPr>
        <w:pStyle w:val="a6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Политическое поведение в терминах рынка: диалог 240 школы общественного выбора и политического маркетинга // Проблемы политической социологии. – Вып.1. – М.: ИС РАН, 2005. – С. 152–177. </w:t>
      </w:r>
    </w:p>
    <w:p w:rsidR="0088645F" w:rsidRPr="002D7F05" w:rsidRDefault="0088645F" w:rsidP="002D7F05">
      <w:pPr>
        <w:pStyle w:val="a6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Недяк И.Л. Политический маркетинг. Основы теории. – М.: Весь Мир, 2008.  </w:t>
      </w:r>
    </w:p>
    <w:p w:rsidR="00D3662E" w:rsidRPr="002D7F05" w:rsidRDefault="0088645F" w:rsidP="002D7F05">
      <w:pPr>
        <w:pStyle w:val="a6"/>
        <w:numPr>
          <w:ilvl w:val="0"/>
          <w:numId w:val="21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Недяк И.Л. Политический маркетинг: особенности развития научно–исследовательского направления // Полис. – 2010. – №4. – С.144–155.</w:t>
      </w:r>
    </w:p>
    <w:p w:rsidR="00D3662E" w:rsidRPr="002D7F05" w:rsidRDefault="0088645F" w:rsidP="002D7F05">
      <w:pPr>
        <w:pStyle w:val="a6"/>
        <w:numPr>
          <w:ilvl w:val="0"/>
          <w:numId w:val="21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>Нежданов Д. В. Политический маркетинг: вчера, сегодня, завтра. – СПб.: Питер, 2004.</w:t>
      </w:r>
    </w:p>
    <w:p w:rsidR="0088645F" w:rsidRDefault="0088645F" w:rsidP="002D7F05">
      <w:pPr>
        <w:pStyle w:val="a6"/>
        <w:numPr>
          <w:ilvl w:val="0"/>
          <w:numId w:val="21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Русакова О.Ф., Спасский А.Е. Что такое политический маркетинг? – Екатеринбург: Издательский дом «Дискурс–Пи».Серия: политический маркетинг. Выпуск 1. 2004.</w:t>
      </w:r>
    </w:p>
    <w:p w:rsidR="002D7F05" w:rsidRPr="002D7F05" w:rsidRDefault="002D7F05" w:rsidP="002D7F05">
      <w:pPr>
        <w:pStyle w:val="a6"/>
        <w:tabs>
          <w:tab w:val="left" w:pos="678"/>
          <w:tab w:val="left" w:pos="993"/>
        </w:tabs>
        <w:ind w:left="567" w:right="75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6.</w:t>
      </w:r>
      <w:r w:rsidRPr="002D7F05">
        <w:rPr>
          <w:b/>
          <w:sz w:val="28"/>
          <w:szCs w:val="28"/>
        </w:rPr>
        <w:t xml:space="preserve"> Специфика политического маркетинга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B3509" w:rsidRPr="002D7F05">
        <w:rPr>
          <w:b/>
          <w:sz w:val="28"/>
          <w:szCs w:val="28"/>
          <w:lang w:val="kk-KZ" w:bidi="ar-EG"/>
        </w:rPr>
        <w:t xml:space="preserve"> </w:t>
      </w:r>
      <w:r w:rsidR="002B3509" w:rsidRPr="002D7F05">
        <w:rPr>
          <w:sz w:val="28"/>
          <w:szCs w:val="28"/>
          <w:lang w:val="kk-KZ" w:bidi="ar-EG"/>
        </w:rPr>
        <w:t>выявить особенности политического маркетинга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2B3509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м</w:t>
      </w:r>
      <w:r w:rsidR="00C67BCF" w:rsidRPr="002D7F05">
        <w:rPr>
          <w:sz w:val="28"/>
          <w:szCs w:val="28"/>
        </w:rPr>
        <w:t>ногообразие определений политического маркетинга.</w:t>
      </w:r>
    </w:p>
    <w:p w:rsidR="00C67BCF" w:rsidRPr="002D7F05" w:rsidRDefault="00C67BCF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</w:t>
      </w:r>
      <w:r w:rsidR="002B3509" w:rsidRPr="002D7F05">
        <w:rPr>
          <w:sz w:val="28"/>
          <w:szCs w:val="28"/>
        </w:rPr>
        <w:t>ыделить в</w:t>
      </w:r>
      <w:r w:rsidRPr="002D7F05">
        <w:rPr>
          <w:sz w:val="28"/>
          <w:szCs w:val="28"/>
        </w:rPr>
        <w:t>едущие положения теории маркетинга отношений.</w:t>
      </w:r>
    </w:p>
    <w:p w:rsidR="00C67BCF" w:rsidRPr="002D7F05" w:rsidRDefault="002B3509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п</w:t>
      </w:r>
      <w:r w:rsidR="00C67BCF" w:rsidRPr="002D7F05">
        <w:rPr>
          <w:sz w:val="28"/>
          <w:szCs w:val="28"/>
        </w:rPr>
        <w:t>редметные области ПМ.</w:t>
      </w:r>
    </w:p>
    <w:p w:rsidR="00C67BCF" w:rsidRPr="002D7F05" w:rsidRDefault="002B3509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о</w:t>
      </w:r>
      <w:r w:rsidR="00C67BCF" w:rsidRPr="002D7F05">
        <w:rPr>
          <w:sz w:val="28"/>
          <w:szCs w:val="28"/>
        </w:rPr>
        <w:t>сновные функции политического маркетинга.</w:t>
      </w:r>
    </w:p>
    <w:p w:rsidR="00C67BCF" w:rsidRPr="002D7F05" w:rsidRDefault="002B3509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Исследовать проблему</w:t>
      </w:r>
      <w:r w:rsidR="00C67BCF" w:rsidRPr="002D7F05">
        <w:rPr>
          <w:sz w:val="28"/>
          <w:szCs w:val="28"/>
        </w:rPr>
        <w:t xml:space="preserve"> типологии политического маркетинга.</w:t>
      </w:r>
    </w:p>
    <w:p w:rsidR="00C67BCF" w:rsidRPr="002D7F05" w:rsidRDefault="002B3509" w:rsidP="002D7F05">
      <w:pPr>
        <w:pStyle w:val="a6"/>
        <w:numPr>
          <w:ilvl w:val="0"/>
          <w:numId w:val="7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Дать краткую характеристику основным видам</w:t>
      </w:r>
      <w:r w:rsidR="00C67BCF" w:rsidRPr="002D7F05">
        <w:rPr>
          <w:sz w:val="28"/>
          <w:szCs w:val="28"/>
        </w:rPr>
        <w:t xml:space="preserve"> политического маркетинга.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88645F" w:rsidRPr="002D7F05" w:rsidRDefault="0088645F" w:rsidP="002D7F05">
      <w:pPr>
        <w:pStyle w:val="a6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Котлер Ф.Основы маркетинга. Краткий курс. –М. ИД «Вильямс», 2007.</w:t>
      </w:r>
    </w:p>
    <w:p w:rsidR="00EE6553" w:rsidRPr="002D7F05" w:rsidRDefault="00EE6553" w:rsidP="002D7F05">
      <w:pPr>
        <w:pStyle w:val="a6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Русакова О.Ф., Спасский А.Е. Что такое политический маркетинг? – Екатеринбург: Издательский дом «Дискурс–Пи».Серия: политический маркетинг. Выпуск 1. 2004.</w:t>
      </w:r>
    </w:p>
    <w:p w:rsidR="00EE6553" w:rsidRPr="002D7F05" w:rsidRDefault="00EE6553" w:rsidP="002D7F05">
      <w:pPr>
        <w:pStyle w:val="a6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Русакова О.Ф., Спасский А.Е. Искусство «звезд» политического маркетинга. – Екатеринбург: Издательский дом «Дискурс–Пи». Серия: политический маркетинг. Выпуск 2. 2004. </w:t>
      </w:r>
    </w:p>
    <w:p w:rsidR="00EE6553" w:rsidRPr="002D7F05" w:rsidRDefault="00EE6553" w:rsidP="002D7F05">
      <w:pPr>
        <w:pStyle w:val="a6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Русакова О.Ф., Спасский А.Е. Политический маркетинг. Краткий учебный словарь. – Екатеринбург. Издательский дом «Дискурс–Пи». Серия: политический маркетинг. Выпуск 3. 2005. </w:t>
      </w:r>
    </w:p>
    <w:p w:rsidR="00D3662E" w:rsidRPr="002D7F05" w:rsidRDefault="0088645F" w:rsidP="002D7F05">
      <w:pPr>
        <w:pStyle w:val="a6"/>
        <w:numPr>
          <w:ilvl w:val="0"/>
          <w:numId w:val="2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Теория маркетинга. История. Методология. Концепции. Стратегии / под ред. М. Бейкера. – СПб.: Питер, 2002.</w:t>
      </w:r>
    </w:p>
    <w:p w:rsidR="00D3662E" w:rsidRPr="002D7F05" w:rsidRDefault="00D3662E" w:rsidP="002D7F05">
      <w:pPr>
        <w:tabs>
          <w:tab w:val="left" w:pos="678"/>
          <w:tab w:val="left" w:pos="993"/>
        </w:tabs>
        <w:autoSpaceDN w:val="0"/>
        <w:ind w:right="75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7.</w:t>
      </w:r>
      <w:r w:rsidRPr="002D7F05">
        <w:rPr>
          <w:b/>
          <w:sz w:val="28"/>
          <w:szCs w:val="28"/>
        </w:rPr>
        <w:t xml:space="preserve"> Избирательный маркетинг как </w:t>
      </w:r>
      <w:r w:rsidRPr="002D7F05">
        <w:rPr>
          <w:b/>
          <w:i/>
          <w:iCs/>
          <w:sz w:val="28"/>
          <w:szCs w:val="28"/>
        </w:rPr>
        <w:t xml:space="preserve"> </w:t>
      </w:r>
      <w:r w:rsidRPr="002D7F05">
        <w:rPr>
          <w:b/>
          <w:sz w:val="28"/>
          <w:szCs w:val="28"/>
        </w:rPr>
        <w:t>политическая практика.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B3509" w:rsidRPr="002D7F05">
        <w:rPr>
          <w:i/>
          <w:iCs/>
          <w:sz w:val="28"/>
          <w:szCs w:val="28"/>
        </w:rPr>
        <w:t xml:space="preserve"> </w:t>
      </w:r>
      <w:r w:rsidR="002B3509" w:rsidRPr="0062291F">
        <w:rPr>
          <w:iCs/>
          <w:sz w:val="28"/>
          <w:szCs w:val="28"/>
        </w:rPr>
        <w:t xml:space="preserve">рассмотреть избирательный маркетинг как  </w:t>
      </w:r>
      <w:r w:rsidR="00CC7AB2" w:rsidRPr="0062291F">
        <w:rPr>
          <w:iCs/>
          <w:sz w:val="28"/>
          <w:szCs w:val="28"/>
        </w:rPr>
        <w:t xml:space="preserve">отрасль </w:t>
      </w:r>
      <w:r w:rsidR="002B3509" w:rsidRPr="0062291F">
        <w:rPr>
          <w:iCs/>
          <w:sz w:val="28"/>
          <w:szCs w:val="28"/>
        </w:rPr>
        <w:t>политического маркетинга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C7AB2" w:rsidRPr="002D7F05" w:rsidRDefault="002B3509" w:rsidP="002D7F05">
      <w:pPr>
        <w:pStyle w:val="24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у</w:t>
      </w:r>
      <w:r w:rsidR="00C67BCF" w:rsidRPr="002D7F05">
        <w:rPr>
          <w:sz w:val="28"/>
          <w:szCs w:val="28"/>
        </w:rPr>
        <w:t>ровни,  функции и</w:t>
      </w:r>
      <w:r w:rsidR="00CC7AB2" w:rsidRPr="002D7F05">
        <w:rPr>
          <w:sz w:val="28"/>
          <w:szCs w:val="28"/>
        </w:rPr>
        <w:t>збирательного маркетинга.</w:t>
      </w:r>
      <w:r w:rsidR="00C67BCF" w:rsidRPr="002D7F05">
        <w:rPr>
          <w:sz w:val="28"/>
          <w:szCs w:val="28"/>
        </w:rPr>
        <w:t xml:space="preserve"> </w:t>
      </w:r>
    </w:p>
    <w:p w:rsidR="00C67BCF" w:rsidRPr="002D7F05" w:rsidRDefault="00CC7AB2" w:rsidP="002D7F05">
      <w:pPr>
        <w:pStyle w:val="24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Выделить </w:t>
      </w:r>
      <w:r w:rsidR="00C67BCF" w:rsidRPr="002D7F05">
        <w:rPr>
          <w:sz w:val="28"/>
          <w:szCs w:val="28"/>
        </w:rPr>
        <w:t>этапы избирательного маркетинга.</w:t>
      </w:r>
    </w:p>
    <w:p w:rsidR="00CC7AB2" w:rsidRPr="002D7F05" w:rsidRDefault="00CC7AB2" w:rsidP="002D7F05">
      <w:pPr>
        <w:pStyle w:val="a6"/>
        <w:numPr>
          <w:ilvl w:val="0"/>
          <w:numId w:val="8"/>
        </w:numPr>
        <w:tabs>
          <w:tab w:val="num" w:pos="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Исследовать классификацию маркетинговых исследований, используемых в предвыборных кампаниях.</w:t>
      </w:r>
    </w:p>
    <w:p w:rsidR="00C67BCF" w:rsidRPr="002D7F05" w:rsidRDefault="00CC7AB2" w:rsidP="002D7F05">
      <w:pPr>
        <w:pStyle w:val="a6"/>
        <w:numPr>
          <w:ilvl w:val="0"/>
          <w:numId w:val="8"/>
        </w:numPr>
        <w:tabs>
          <w:tab w:val="num" w:pos="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Сравнить о</w:t>
      </w:r>
      <w:r w:rsidR="00C67BCF" w:rsidRPr="002D7F05">
        <w:rPr>
          <w:sz w:val="28"/>
          <w:szCs w:val="28"/>
        </w:rPr>
        <w:t>рганизационные и информационные кампании</w:t>
      </w:r>
      <w:r w:rsidRPr="002D7F05">
        <w:rPr>
          <w:sz w:val="28"/>
          <w:szCs w:val="28"/>
        </w:rPr>
        <w:t>.</w:t>
      </w:r>
    </w:p>
    <w:p w:rsidR="00C67BCF" w:rsidRPr="002D7F05" w:rsidRDefault="00CC7AB2" w:rsidP="002D7F05">
      <w:pPr>
        <w:pStyle w:val="24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>Выявить о</w:t>
      </w:r>
      <w:r w:rsidR="00C67BCF" w:rsidRPr="002D7F05">
        <w:rPr>
          <w:sz w:val="28"/>
          <w:szCs w:val="28"/>
        </w:rPr>
        <w:t xml:space="preserve">сновные составляющие, этапы и ресурсы избирательной кампании. </w:t>
      </w:r>
    </w:p>
    <w:p w:rsidR="00C67BCF" w:rsidRPr="002D7F05" w:rsidRDefault="00CC7AB2" w:rsidP="002D7F05">
      <w:pPr>
        <w:pStyle w:val="24"/>
        <w:numPr>
          <w:ilvl w:val="0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Обосновать стратегию и тактику</w:t>
      </w:r>
      <w:r w:rsidR="00C67BCF" w:rsidRPr="002D7F05">
        <w:rPr>
          <w:sz w:val="28"/>
          <w:szCs w:val="28"/>
        </w:rPr>
        <w:t xml:space="preserve"> избирательной кампании. </w:t>
      </w:r>
    </w:p>
    <w:p w:rsidR="00C67BCF" w:rsidRPr="002D7F05" w:rsidRDefault="00CC7AB2" w:rsidP="002D7F05">
      <w:pPr>
        <w:pStyle w:val="a6"/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Объяснить сущность моделей</w:t>
      </w:r>
      <w:r w:rsidR="00C67BCF" w:rsidRPr="002D7F05">
        <w:rPr>
          <w:sz w:val="28"/>
          <w:szCs w:val="28"/>
        </w:rPr>
        <w:t xml:space="preserve"> избирательных технологий выборной борьбы.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3662E" w:rsidRPr="002D7F05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Амелин В.Н., Зотова З.М. Эффективное управление избирательной кампанией. – М.: РЦОИТ, 2001.</w:t>
      </w:r>
    </w:p>
    <w:p w:rsidR="00D3662E" w:rsidRPr="002D7F05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Ильясов Ф. Н. Политический маркетинг. Искусство и наука побеждать на выборах. – М.: ИМА–ПРЕСС, 2000.</w:t>
      </w:r>
    </w:p>
    <w:p w:rsidR="00EE6553" w:rsidRPr="002D7F05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Каптерев С.Е. Политическая коммуникация: основы управления избирательным процессом: учебное пособие. – Н.Новгород, 2003.</w:t>
      </w:r>
    </w:p>
    <w:p w:rsidR="00EE6553" w:rsidRPr="002D7F05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Кошелюк М.Е. Технологии политических выборов. – 2–е изд. – СПб.: Питер, 2004.</w:t>
      </w:r>
    </w:p>
    <w:p w:rsidR="00EE6553" w:rsidRPr="002D7F05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Наполитан Д. Электоральная игра. – М.: Никколо М, 2002. </w:t>
      </w:r>
    </w:p>
    <w:p w:rsidR="00EE6553" w:rsidRDefault="00EE6553" w:rsidP="002D7F05">
      <w:pPr>
        <w:pStyle w:val="a6"/>
        <w:numPr>
          <w:ilvl w:val="0"/>
          <w:numId w:val="23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Твердов А.А. Политический маркетинг и формирование общественного мнения в избирательной кампании: монография. – М.: Палеоти, 2009.</w:t>
      </w:r>
    </w:p>
    <w:p w:rsidR="0062291F" w:rsidRPr="002D7F05" w:rsidRDefault="0062291F" w:rsidP="0062291F">
      <w:pPr>
        <w:pStyle w:val="a6"/>
        <w:tabs>
          <w:tab w:val="left" w:pos="678"/>
          <w:tab w:val="left" w:pos="993"/>
        </w:tabs>
        <w:ind w:left="567" w:right="75"/>
        <w:jc w:val="both"/>
        <w:rPr>
          <w:sz w:val="28"/>
          <w:szCs w:val="28"/>
        </w:rPr>
      </w:pPr>
    </w:p>
    <w:p w:rsidR="00D3662E" w:rsidRPr="0062291F" w:rsidRDefault="00B61693" w:rsidP="002D7F05">
      <w:pPr>
        <w:ind w:firstLine="567"/>
        <w:jc w:val="both"/>
        <w:rPr>
          <w:b/>
          <w:sz w:val="28"/>
          <w:szCs w:val="28"/>
        </w:rPr>
      </w:pPr>
      <w:r w:rsidRPr="0062291F">
        <w:rPr>
          <w:b/>
          <w:sz w:val="28"/>
          <w:szCs w:val="28"/>
          <w:lang w:val="kk-KZ"/>
        </w:rPr>
        <w:t>Семинарское занятие 8.</w:t>
      </w:r>
      <w:r w:rsidRPr="0062291F">
        <w:rPr>
          <w:b/>
          <w:sz w:val="28"/>
          <w:szCs w:val="28"/>
        </w:rPr>
        <w:t xml:space="preserve"> Имидж кандидата как политический товар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CC7AB2" w:rsidRPr="002D7F05">
        <w:rPr>
          <w:b/>
          <w:sz w:val="28"/>
          <w:szCs w:val="28"/>
          <w:lang w:val="kk-KZ" w:bidi="ar-EG"/>
        </w:rPr>
        <w:t xml:space="preserve"> </w:t>
      </w:r>
      <w:r w:rsidR="00CC7AB2" w:rsidRPr="002D7F05">
        <w:rPr>
          <w:sz w:val="28"/>
          <w:szCs w:val="28"/>
          <w:lang w:val="kk-KZ" w:bidi="ar-EG"/>
        </w:rPr>
        <w:t xml:space="preserve">исследовать процесс </w:t>
      </w:r>
      <w:r w:rsidR="00CC7AB2" w:rsidRPr="002D7F05">
        <w:rPr>
          <w:sz w:val="28"/>
          <w:szCs w:val="28"/>
        </w:rPr>
        <w:t>формирования имиджа кандидата с использованием маркетинговых технологий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CC7AB2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Дать о</w:t>
      </w:r>
      <w:r w:rsidR="00C67BCF" w:rsidRPr="002D7F05">
        <w:rPr>
          <w:sz w:val="28"/>
          <w:szCs w:val="28"/>
        </w:rPr>
        <w:t xml:space="preserve">пределение имиджа кандидата. </w:t>
      </w:r>
    </w:p>
    <w:p w:rsidR="00C67BCF" w:rsidRPr="002D7F05" w:rsidRDefault="00CC7AB2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</w:t>
      </w:r>
      <w:r w:rsidR="00C67BCF" w:rsidRPr="002D7F05">
        <w:rPr>
          <w:sz w:val="28"/>
          <w:szCs w:val="28"/>
        </w:rPr>
        <w:t>сновные направления маркетингового усилия</w:t>
      </w:r>
      <w:r w:rsidRPr="002D7F05">
        <w:rPr>
          <w:sz w:val="28"/>
          <w:szCs w:val="28"/>
        </w:rPr>
        <w:t xml:space="preserve"> по созданию имиджа кандидата.</w:t>
      </w:r>
    </w:p>
    <w:p w:rsidR="00C67BCF" w:rsidRPr="002D7F05" w:rsidRDefault="00CC7AB2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Объяснить значение личных  данных</w:t>
      </w:r>
      <w:r w:rsidR="00C67BCF" w:rsidRPr="002D7F05">
        <w:rPr>
          <w:sz w:val="28"/>
          <w:szCs w:val="28"/>
        </w:rPr>
        <w:t xml:space="preserve"> кандидата и требования к образу кандидата в ходе избирательной  кампании. </w:t>
      </w:r>
    </w:p>
    <w:p w:rsidR="00C67BCF" w:rsidRPr="002D7F05" w:rsidRDefault="00CC7AB2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п</w:t>
      </w:r>
      <w:r w:rsidR="00C67BCF" w:rsidRPr="002D7F05">
        <w:rPr>
          <w:sz w:val="28"/>
          <w:szCs w:val="28"/>
        </w:rPr>
        <w:t>роцесс имиджирования: конструирование выигрышного образа, его построение и раскрутка.</w:t>
      </w:r>
    </w:p>
    <w:p w:rsidR="00C67BCF" w:rsidRPr="002D7F05" w:rsidRDefault="00C67BCF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Определ</w:t>
      </w:r>
      <w:r w:rsidR="00CC7AB2" w:rsidRPr="002D7F05">
        <w:rPr>
          <w:sz w:val="28"/>
          <w:szCs w:val="28"/>
        </w:rPr>
        <w:t>ить жизненный цикл</w:t>
      </w:r>
      <w:r w:rsidRPr="002D7F05">
        <w:rPr>
          <w:sz w:val="28"/>
          <w:szCs w:val="28"/>
        </w:rPr>
        <w:t xml:space="preserve"> индивидуума как политика</w:t>
      </w:r>
      <w:r w:rsidR="00CC7AB2" w:rsidRPr="002D7F05">
        <w:rPr>
          <w:sz w:val="28"/>
          <w:szCs w:val="28"/>
        </w:rPr>
        <w:t>.</w:t>
      </w:r>
      <w:r w:rsidRPr="002D7F05">
        <w:rPr>
          <w:sz w:val="28"/>
          <w:szCs w:val="28"/>
        </w:rPr>
        <w:t xml:space="preserve"> </w:t>
      </w:r>
    </w:p>
    <w:p w:rsidR="00C67BCF" w:rsidRPr="002D7F05" w:rsidRDefault="00CC7AB2" w:rsidP="002D7F05">
      <w:pPr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 w:rsidRPr="002D7F05">
        <w:rPr>
          <w:color w:val="000000"/>
          <w:sz w:val="28"/>
          <w:szCs w:val="28"/>
        </w:rPr>
        <w:t>Дать характеристику манипулятивным</w:t>
      </w:r>
      <w:r w:rsidR="00C67BCF" w:rsidRPr="002D7F05">
        <w:rPr>
          <w:color w:val="000000"/>
          <w:sz w:val="28"/>
          <w:szCs w:val="28"/>
        </w:rPr>
        <w:t xml:space="preserve"> из</w:t>
      </w:r>
      <w:r w:rsidRPr="002D7F05">
        <w:rPr>
          <w:color w:val="000000"/>
          <w:sz w:val="28"/>
          <w:szCs w:val="28"/>
        </w:rPr>
        <w:t>бирательным технологиям</w:t>
      </w:r>
      <w:r w:rsidR="00C67BCF" w:rsidRPr="002D7F05">
        <w:rPr>
          <w:color w:val="000000"/>
          <w:sz w:val="28"/>
          <w:szCs w:val="28"/>
        </w:rPr>
        <w:t>.</w:t>
      </w:r>
    </w:p>
    <w:p w:rsidR="00D3662E" w:rsidRPr="002D7F05" w:rsidRDefault="00AB3A15" w:rsidP="002D7F05">
      <w:pPr>
        <w:pStyle w:val="a6"/>
        <w:numPr>
          <w:ilvl w:val="0"/>
          <w:numId w:val="9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</w:t>
      </w:r>
      <w:r w:rsidR="00CC7AB2" w:rsidRPr="002D7F05">
        <w:rPr>
          <w:sz w:val="28"/>
          <w:szCs w:val="28"/>
        </w:rPr>
        <w:t>к</w:t>
      </w:r>
      <w:r w:rsidRPr="002D7F05">
        <w:rPr>
          <w:sz w:val="28"/>
          <w:szCs w:val="28"/>
        </w:rPr>
        <w:t>р</w:t>
      </w:r>
      <w:r w:rsidR="00CC7AB2" w:rsidRPr="002D7F05">
        <w:rPr>
          <w:sz w:val="28"/>
          <w:szCs w:val="28"/>
        </w:rPr>
        <w:t>ы</w:t>
      </w:r>
      <w:r w:rsidRPr="002D7F05">
        <w:rPr>
          <w:sz w:val="28"/>
          <w:szCs w:val="28"/>
        </w:rPr>
        <w:t>т</w:t>
      </w:r>
      <w:r w:rsidR="00CC7AB2" w:rsidRPr="002D7F05">
        <w:rPr>
          <w:sz w:val="28"/>
          <w:szCs w:val="28"/>
        </w:rPr>
        <w:t>ь к</w:t>
      </w:r>
      <w:r w:rsidRPr="002D7F05">
        <w:rPr>
          <w:sz w:val="28"/>
          <w:szCs w:val="28"/>
        </w:rPr>
        <w:t>онцепцию послания и описать в</w:t>
      </w:r>
      <w:r w:rsidR="00C67BCF" w:rsidRPr="002D7F05">
        <w:rPr>
          <w:sz w:val="28"/>
          <w:szCs w:val="28"/>
        </w:rPr>
        <w:t>иды посланий.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EE6553" w:rsidRPr="002D7F05" w:rsidRDefault="00EE6553" w:rsidP="002D7F05">
      <w:pPr>
        <w:pStyle w:val="a6"/>
        <w:numPr>
          <w:ilvl w:val="0"/>
          <w:numId w:val="24"/>
        </w:numPr>
        <w:shd w:val="clear" w:color="auto" w:fill="FFFFFF"/>
        <w:ind w:left="0" w:firstLine="567"/>
        <w:jc w:val="both"/>
        <w:textAlignment w:val="baseline"/>
        <w:outlineLvl w:val="1"/>
        <w:rPr>
          <w:color w:val="232323"/>
          <w:sz w:val="28"/>
          <w:szCs w:val="28"/>
        </w:rPr>
      </w:pPr>
      <w:r w:rsidRPr="002D7F05">
        <w:rPr>
          <w:color w:val="232323"/>
          <w:sz w:val="28"/>
          <w:szCs w:val="28"/>
        </w:rPr>
        <w:t>Вылегжанин Д.А. «Введение в политическую имиджелогию: учебное пособие». – М.: ФЛИНТА, 2014.</w:t>
      </w:r>
      <w:r w:rsidRPr="002D7F05">
        <w:rPr>
          <w:sz w:val="28"/>
          <w:szCs w:val="28"/>
        </w:rPr>
        <w:t xml:space="preserve"> </w:t>
      </w:r>
    </w:p>
    <w:p w:rsidR="00EE6553" w:rsidRPr="002D7F05" w:rsidRDefault="00EE6553" w:rsidP="002D7F05">
      <w:pPr>
        <w:pStyle w:val="a6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Панасюк А. Формирование имиджа: цели, стратегии, тактики // Политический маркетинг. 2004. – № 7. – С. 79–91. </w:t>
      </w:r>
    </w:p>
    <w:p w:rsidR="00EE6553" w:rsidRPr="002D7F05" w:rsidRDefault="00EE6553" w:rsidP="002D7F05">
      <w:pPr>
        <w:pStyle w:val="a6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 xml:space="preserve">Почепцов Г.Г. Коммуникативные технологии двадцатого века. – М.: «Рефл–бук», К.: «Ваклер», 2000. </w:t>
      </w:r>
    </w:p>
    <w:p w:rsidR="00D3662E" w:rsidRPr="002D7F05" w:rsidRDefault="00EE6553" w:rsidP="002D7F05">
      <w:pPr>
        <w:pStyle w:val="a6"/>
        <w:numPr>
          <w:ilvl w:val="0"/>
          <w:numId w:val="24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Русакова О.Ф., Спасский А.Е. Искусство «звезд» политического маркетинга. – Екатеринбург: Издательский дом «Дискурс–Пи». Серия: политический маркетинг. Выпуск 2. 2004.</w:t>
      </w:r>
    </w:p>
    <w:p w:rsidR="00EE6553" w:rsidRPr="002D7F05" w:rsidRDefault="00EE6553" w:rsidP="002D7F05">
      <w:pPr>
        <w:pStyle w:val="10"/>
        <w:numPr>
          <w:ilvl w:val="0"/>
          <w:numId w:val="24"/>
        </w:numPr>
        <w:shd w:val="clear" w:color="auto" w:fill="FFFFFF"/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D7F05">
        <w:rPr>
          <w:rStyle w:val="afa"/>
          <w:rFonts w:ascii="Times New Roman" w:hAnsi="Times New Roman" w:cs="Times New Roman"/>
          <w:color w:val="auto"/>
        </w:rPr>
        <w:t>Ушакова Н.В.</w:t>
      </w:r>
      <w:r w:rsidRPr="002D7F05">
        <w:rPr>
          <w:rFonts w:ascii="Times New Roman" w:hAnsi="Times New Roman" w:cs="Times New Roman"/>
        </w:rPr>
        <w:t xml:space="preserve"> </w:t>
      </w:r>
      <w:r w:rsidRPr="002D7F05">
        <w:rPr>
          <w:rFonts w:ascii="Times New Roman" w:hAnsi="Times New Roman" w:cs="Times New Roman"/>
          <w:b w:val="0"/>
          <w:bCs w:val="0"/>
          <w:color w:val="000000"/>
        </w:rPr>
        <w:t xml:space="preserve">Имиджелогия. Учебное пособие для бакалавров.- М.: </w:t>
      </w:r>
      <w:r w:rsidRPr="002D7F05">
        <w:rPr>
          <w:rFonts w:ascii="Times New Roman" w:hAnsi="Times New Roman" w:cs="Times New Roman"/>
          <w:b w:val="0"/>
          <w:color w:val="auto"/>
        </w:rPr>
        <w:t>Дашков и Ко, 2012.</w:t>
      </w:r>
    </w:p>
    <w:p w:rsidR="00D3662E" w:rsidRPr="002D7F05" w:rsidRDefault="00D3662E" w:rsidP="002D7F05">
      <w:pPr>
        <w:tabs>
          <w:tab w:val="left" w:pos="678"/>
          <w:tab w:val="left" w:pos="993"/>
        </w:tabs>
        <w:autoSpaceDN w:val="0"/>
        <w:ind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9.</w:t>
      </w:r>
      <w:r w:rsidRPr="002D7F05">
        <w:rPr>
          <w:b/>
          <w:sz w:val="28"/>
          <w:szCs w:val="28"/>
        </w:rPr>
        <w:t xml:space="preserve"> Основные цели и задачи политико-административного </w:t>
      </w:r>
      <w:r w:rsidR="00AB3A15" w:rsidRPr="002D7F05">
        <w:rPr>
          <w:b/>
          <w:sz w:val="28"/>
          <w:szCs w:val="28"/>
        </w:rPr>
        <w:t xml:space="preserve">(государственного) </w:t>
      </w:r>
      <w:r w:rsidRPr="002D7F05">
        <w:rPr>
          <w:b/>
          <w:sz w:val="28"/>
          <w:szCs w:val="28"/>
        </w:rPr>
        <w:t>маркетинга.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AB3A15" w:rsidRPr="002D7F05">
        <w:rPr>
          <w:b/>
          <w:sz w:val="28"/>
          <w:szCs w:val="28"/>
          <w:lang w:val="kk-KZ" w:bidi="ar-EG"/>
        </w:rPr>
        <w:t xml:space="preserve"> </w:t>
      </w:r>
      <w:r w:rsidR="00AB3A15" w:rsidRPr="0062291F">
        <w:rPr>
          <w:sz w:val="28"/>
          <w:szCs w:val="28"/>
          <w:lang w:val="kk-KZ" w:bidi="ar-EG"/>
        </w:rPr>
        <w:t>изучить</w:t>
      </w:r>
      <w:r w:rsidR="00AB3A15" w:rsidRPr="002D7F05">
        <w:rPr>
          <w:b/>
          <w:sz w:val="28"/>
          <w:szCs w:val="28"/>
          <w:lang w:val="kk-KZ" w:bidi="ar-EG"/>
        </w:rPr>
        <w:t xml:space="preserve"> </w:t>
      </w:r>
      <w:r w:rsidR="00AB3A15" w:rsidRPr="002D7F05">
        <w:rPr>
          <w:iCs/>
          <w:sz w:val="28"/>
          <w:szCs w:val="28"/>
        </w:rPr>
        <w:t>государственный маркетинг как</w:t>
      </w:r>
      <w:r w:rsidR="00AB3A15" w:rsidRPr="002D7F05">
        <w:rPr>
          <w:sz w:val="28"/>
          <w:szCs w:val="28"/>
        </w:rPr>
        <w:t xml:space="preserve"> вид политического маркетинга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AB3A15" w:rsidP="002D7F05">
      <w:pPr>
        <w:widowControl w:val="0"/>
        <w:numPr>
          <w:ilvl w:val="0"/>
          <w:numId w:val="10"/>
        </w:numPr>
        <w:tabs>
          <w:tab w:val="left" w:pos="328"/>
        </w:tabs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</w:t>
      </w:r>
      <w:r w:rsidR="00C67BCF" w:rsidRPr="002D7F05">
        <w:rPr>
          <w:sz w:val="28"/>
          <w:szCs w:val="28"/>
        </w:rPr>
        <w:t xml:space="preserve">сновные факторы административного реформирования. </w:t>
      </w:r>
    </w:p>
    <w:p w:rsidR="00C67BCF" w:rsidRPr="002D7F05" w:rsidRDefault="00AB3A15" w:rsidP="002D7F05">
      <w:pPr>
        <w:widowControl w:val="0"/>
        <w:numPr>
          <w:ilvl w:val="0"/>
          <w:numId w:val="10"/>
        </w:numPr>
        <w:tabs>
          <w:tab w:val="left" w:pos="328"/>
        </w:tabs>
        <w:ind w:left="0" w:firstLine="567"/>
        <w:jc w:val="both"/>
        <w:rPr>
          <w:color w:val="000000"/>
          <w:spacing w:val="2"/>
          <w:sz w:val="28"/>
          <w:szCs w:val="28"/>
        </w:rPr>
      </w:pPr>
      <w:r w:rsidRPr="002D7F05">
        <w:rPr>
          <w:sz w:val="28"/>
          <w:szCs w:val="28"/>
        </w:rPr>
        <w:t>Определить стратегическую и тактическую</w:t>
      </w:r>
      <w:r w:rsidR="00C67BCF" w:rsidRPr="002D7F05">
        <w:rPr>
          <w:sz w:val="28"/>
          <w:szCs w:val="28"/>
        </w:rPr>
        <w:t xml:space="preserve"> цель политико-административного маркетинга.</w:t>
      </w:r>
    </w:p>
    <w:p w:rsidR="00C67BCF" w:rsidRPr="002D7F05" w:rsidRDefault="00AB3A15" w:rsidP="002D7F05">
      <w:pPr>
        <w:widowControl w:val="0"/>
        <w:numPr>
          <w:ilvl w:val="0"/>
          <w:numId w:val="10"/>
        </w:numPr>
        <w:tabs>
          <w:tab w:val="left" w:pos="328"/>
        </w:tabs>
        <w:ind w:left="0" w:firstLine="567"/>
        <w:jc w:val="both"/>
        <w:rPr>
          <w:color w:val="000000"/>
          <w:spacing w:val="2"/>
          <w:sz w:val="28"/>
          <w:szCs w:val="28"/>
        </w:rPr>
      </w:pPr>
      <w:r w:rsidRPr="002D7F05">
        <w:rPr>
          <w:color w:val="000000"/>
          <w:spacing w:val="2"/>
          <w:sz w:val="28"/>
          <w:szCs w:val="28"/>
        </w:rPr>
        <w:t>Раскрыть ф</w:t>
      </w:r>
      <w:r w:rsidR="00C67BCF" w:rsidRPr="002D7F05">
        <w:rPr>
          <w:color w:val="000000"/>
          <w:spacing w:val="2"/>
          <w:sz w:val="28"/>
          <w:szCs w:val="28"/>
        </w:rPr>
        <w:t>ункции политико-административного маркетинга.</w:t>
      </w:r>
    </w:p>
    <w:p w:rsidR="00C67BCF" w:rsidRPr="002D7F05" w:rsidRDefault="00AB3A15" w:rsidP="002D7F05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2D7F05">
        <w:rPr>
          <w:color w:val="000000"/>
          <w:sz w:val="28"/>
          <w:szCs w:val="28"/>
        </w:rPr>
        <w:t xml:space="preserve">Исследовать практику </w:t>
      </w:r>
      <w:r w:rsidR="00C67BCF" w:rsidRPr="002D7F05">
        <w:rPr>
          <w:color w:val="000000"/>
          <w:sz w:val="28"/>
          <w:szCs w:val="28"/>
        </w:rPr>
        <w:t>применения маркетинга на государственном уровне (США, Франция, Великобритания</w:t>
      </w:r>
      <w:r w:rsidRPr="002D7F05">
        <w:rPr>
          <w:color w:val="000000"/>
          <w:sz w:val="28"/>
          <w:szCs w:val="28"/>
        </w:rPr>
        <w:t xml:space="preserve"> и др.</w:t>
      </w:r>
      <w:r w:rsidR="00C67BCF" w:rsidRPr="002D7F05">
        <w:rPr>
          <w:color w:val="000000"/>
          <w:sz w:val="28"/>
          <w:szCs w:val="28"/>
        </w:rPr>
        <w:t>).</w:t>
      </w:r>
    </w:p>
    <w:p w:rsidR="00C67BCF" w:rsidRPr="002D7F05" w:rsidRDefault="00AB3A15" w:rsidP="002D7F05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2D7F05">
        <w:rPr>
          <w:color w:val="000000"/>
          <w:sz w:val="28"/>
          <w:szCs w:val="28"/>
        </w:rPr>
        <w:t xml:space="preserve">Рассмотреть </w:t>
      </w:r>
      <w:r w:rsidR="00C67BCF" w:rsidRPr="002D7F05">
        <w:rPr>
          <w:color w:val="000000"/>
          <w:sz w:val="28"/>
          <w:szCs w:val="28"/>
        </w:rPr>
        <w:t xml:space="preserve">основные цели и требования </w:t>
      </w:r>
      <w:r w:rsidRPr="002D7F05">
        <w:rPr>
          <w:color w:val="000000"/>
          <w:sz w:val="28"/>
          <w:szCs w:val="28"/>
        </w:rPr>
        <w:t>государственные маркетинговые кампании.</w:t>
      </w:r>
    </w:p>
    <w:p w:rsidR="00C67BCF" w:rsidRPr="002D7F05" w:rsidRDefault="00AB3A15" w:rsidP="002D7F05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 w:rsidRPr="002D7F05">
        <w:rPr>
          <w:color w:val="000000"/>
          <w:sz w:val="28"/>
          <w:szCs w:val="28"/>
        </w:rPr>
        <w:t>Выявить специфику</w:t>
      </w:r>
      <w:r w:rsidR="00C67BCF" w:rsidRPr="002D7F05">
        <w:rPr>
          <w:color w:val="000000"/>
          <w:sz w:val="28"/>
          <w:szCs w:val="28"/>
        </w:rPr>
        <w:t xml:space="preserve"> государственной коммуникации по сравнению с частной, предпринимательской коммуникацией и рекламой. 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3662E" w:rsidRPr="002D7F05" w:rsidRDefault="00EE6553" w:rsidP="002D7F05">
      <w:pPr>
        <w:pStyle w:val="a6"/>
        <w:numPr>
          <w:ilvl w:val="0"/>
          <w:numId w:val="25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Лобанов В.В. Государственная политика: разработка и реализация. – М.: Высь, 2000.</w:t>
      </w:r>
    </w:p>
    <w:p w:rsidR="00EE6553" w:rsidRPr="002D7F05" w:rsidRDefault="00EE6553" w:rsidP="002D7F05">
      <w:pPr>
        <w:pStyle w:val="a6"/>
        <w:numPr>
          <w:ilvl w:val="0"/>
          <w:numId w:val="25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Морозова Е.Г. Политический маркетинг в избирательной кампании и государственно–политическом управлении // Политическое управление. – М.: Прогресс–Академия, 1996. </w:t>
      </w:r>
    </w:p>
    <w:p w:rsidR="00D3662E" w:rsidRPr="002D7F05" w:rsidRDefault="00EE6553" w:rsidP="002D7F05">
      <w:pPr>
        <w:pStyle w:val="a6"/>
        <w:numPr>
          <w:ilvl w:val="0"/>
          <w:numId w:val="25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Морозова Е.Г. Политический маркетинг в государственно–политическом управлении // Политическое управление. Курс лекций. – 2–е изд., переработанное. – М.: Прогресс–Академия, 1999.</w:t>
      </w:r>
    </w:p>
    <w:p w:rsidR="00EE6553" w:rsidRPr="002D7F05" w:rsidRDefault="00EE6553" w:rsidP="002D7F05">
      <w:pPr>
        <w:pStyle w:val="a6"/>
        <w:numPr>
          <w:ilvl w:val="0"/>
          <w:numId w:val="25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Плассер Ф., Плассер Г. Мировая практика проведения политических кампаний: анализ деятельности профессионалов и их опыта. – М.: Вейсл, 2005.</w:t>
      </w:r>
    </w:p>
    <w:p w:rsidR="00EE6553" w:rsidRPr="002D7F05" w:rsidRDefault="00EE6553" w:rsidP="002D7F05">
      <w:pPr>
        <w:tabs>
          <w:tab w:val="left" w:pos="678"/>
          <w:tab w:val="left" w:pos="993"/>
        </w:tabs>
        <w:autoSpaceDN w:val="0"/>
        <w:ind w:right="75" w:firstLine="567"/>
        <w:jc w:val="both"/>
        <w:rPr>
          <w:b/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10.</w:t>
      </w:r>
      <w:r w:rsidRPr="002D7F05">
        <w:rPr>
          <w:b/>
          <w:sz w:val="28"/>
          <w:szCs w:val="28"/>
        </w:rPr>
        <w:t xml:space="preserve"> Партийно-политический маркетинг как отрасль политического маркетинга.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0757FF" w:rsidRPr="002D7F05">
        <w:rPr>
          <w:b/>
          <w:sz w:val="28"/>
          <w:szCs w:val="28"/>
          <w:lang w:val="kk-KZ" w:bidi="ar-EG"/>
        </w:rPr>
        <w:t xml:space="preserve"> </w:t>
      </w:r>
      <w:r w:rsidR="000757FF" w:rsidRPr="002D7F05">
        <w:rPr>
          <w:sz w:val="28"/>
          <w:szCs w:val="28"/>
          <w:lang w:val="kk-KZ" w:bidi="ar-EG"/>
        </w:rPr>
        <w:t>изучить деятельность партий,</w:t>
      </w:r>
      <w:r w:rsidR="000757FF" w:rsidRPr="002D7F05">
        <w:rPr>
          <w:sz w:val="28"/>
          <w:szCs w:val="28"/>
        </w:rPr>
        <w:t xml:space="preserve"> блоков, союзов, движений</w:t>
      </w:r>
      <w:r w:rsidR="000757FF" w:rsidRPr="002D7F05">
        <w:rPr>
          <w:sz w:val="28"/>
          <w:szCs w:val="28"/>
          <w:lang w:val="kk-KZ" w:bidi="ar-EG"/>
        </w:rPr>
        <w:t xml:space="preserve"> как политического товара на партийно-политическом рынке.</w:t>
      </w:r>
    </w:p>
    <w:p w:rsidR="002D7F05" w:rsidRDefault="002D7F05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2D7F05" w:rsidRDefault="002D7F05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0757FF" w:rsidRPr="002D7F05" w:rsidRDefault="000757FF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основные категории партийно-политического маркетинга.</w:t>
      </w:r>
    </w:p>
    <w:p w:rsidR="00C67BCF" w:rsidRPr="002D7F05" w:rsidRDefault="000757FF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</w:t>
      </w:r>
      <w:r w:rsidR="00C67BCF" w:rsidRPr="002D7F05">
        <w:rPr>
          <w:sz w:val="28"/>
          <w:szCs w:val="28"/>
        </w:rPr>
        <w:t>сновные модели политической партии.</w:t>
      </w:r>
    </w:p>
    <w:p w:rsidR="00C67BCF" w:rsidRPr="002D7F05" w:rsidRDefault="000757FF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понятие и</w:t>
      </w:r>
      <w:r w:rsidR="00C67BCF" w:rsidRPr="002D7F05">
        <w:rPr>
          <w:sz w:val="28"/>
          <w:szCs w:val="28"/>
        </w:rPr>
        <w:t>мидж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 xml:space="preserve"> политической партии</w:t>
      </w:r>
    </w:p>
    <w:p w:rsidR="00C67BCF" w:rsidRPr="002D7F05" w:rsidRDefault="000757FF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специфику политической партии как особого политического</w:t>
      </w:r>
      <w:r w:rsidR="00C67BCF" w:rsidRPr="002D7F05">
        <w:rPr>
          <w:sz w:val="28"/>
          <w:szCs w:val="28"/>
        </w:rPr>
        <w:t xml:space="preserve"> товар</w:t>
      </w:r>
      <w:r w:rsidRPr="002D7F05">
        <w:rPr>
          <w:sz w:val="28"/>
          <w:szCs w:val="28"/>
        </w:rPr>
        <w:t>а</w:t>
      </w:r>
      <w:r w:rsidR="00C67BCF" w:rsidRPr="002D7F05">
        <w:rPr>
          <w:sz w:val="28"/>
          <w:szCs w:val="28"/>
        </w:rPr>
        <w:t>.</w:t>
      </w:r>
    </w:p>
    <w:p w:rsidR="00C67BCF" w:rsidRPr="002D7F05" w:rsidRDefault="000757FF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Исследовать </w:t>
      </w:r>
      <w:r w:rsidR="00C67BCF" w:rsidRPr="002D7F05">
        <w:rPr>
          <w:sz w:val="28"/>
          <w:szCs w:val="28"/>
        </w:rPr>
        <w:t>партийный рынок.</w:t>
      </w:r>
    </w:p>
    <w:p w:rsidR="00C67BCF" w:rsidRPr="002D7F05" w:rsidRDefault="0028417D" w:rsidP="002D7F05">
      <w:pPr>
        <w:pStyle w:val="2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Объяснить трансформацию</w:t>
      </w:r>
      <w:r w:rsidR="00C67BCF" w:rsidRPr="002D7F05">
        <w:rPr>
          <w:sz w:val="28"/>
          <w:szCs w:val="28"/>
        </w:rPr>
        <w:t xml:space="preserve"> политического маркетинга в деятельности политических партий.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62291F" w:rsidRDefault="00D3662E" w:rsidP="0062291F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3662E" w:rsidRPr="002D7F05" w:rsidRDefault="00EE6553" w:rsidP="002D7F05">
      <w:pPr>
        <w:pStyle w:val="a6"/>
        <w:numPr>
          <w:ilvl w:val="0"/>
          <w:numId w:val="26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Дюверже М. Политические партии. – М.: Академический Проект, 2000.</w:t>
      </w:r>
    </w:p>
    <w:p w:rsidR="00D3662E" w:rsidRPr="002D7F05" w:rsidRDefault="00EE6553" w:rsidP="002D7F05">
      <w:pPr>
        <w:pStyle w:val="a6"/>
        <w:numPr>
          <w:ilvl w:val="0"/>
          <w:numId w:val="26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Зотова З.М. Политические партии и избирательный процесс. – М.: РЦОИТ, 2002.</w:t>
      </w:r>
    </w:p>
    <w:p w:rsidR="00EE6553" w:rsidRPr="002D7F05" w:rsidRDefault="00EE6553" w:rsidP="002D7F05">
      <w:pPr>
        <w:pStyle w:val="a6"/>
        <w:numPr>
          <w:ilvl w:val="0"/>
          <w:numId w:val="26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Пшизова С.Н. Новый товар – политическая партия // Дружба народов. – М., 2000. – № 4. – С. 138–142.</w:t>
      </w:r>
    </w:p>
    <w:p w:rsidR="00EE6553" w:rsidRPr="002D7F05" w:rsidRDefault="00EE6553" w:rsidP="002D7F05">
      <w:pPr>
        <w:pStyle w:val="a6"/>
        <w:numPr>
          <w:ilvl w:val="0"/>
          <w:numId w:val="26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Радкевич С. Как взять и/или удержать власть: секреты строительства непобедимой партии. – Ростов н/Д: Феникс, 2007.</w:t>
      </w:r>
    </w:p>
    <w:p w:rsidR="00EE6553" w:rsidRDefault="00EE6553" w:rsidP="002D7F05">
      <w:pPr>
        <w:pStyle w:val="a6"/>
        <w:numPr>
          <w:ilvl w:val="0"/>
          <w:numId w:val="26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Хесс Хартмут. Практическая работа в партии: Справочник: пер.с англ. – М.: Европа, 2005.</w:t>
      </w:r>
    </w:p>
    <w:p w:rsidR="002D7F05" w:rsidRPr="002D7F05" w:rsidRDefault="002D7F05" w:rsidP="002D7F05">
      <w:pPr>
        <w:pStyle w:val="a6"/>
        <w:tabs>
          <w:tab w:val="left" w:pos="678"/>
          <w:tab w:val="left" w:pos="993"/>
        </w:tabs>
        <w:ind w:left="567" w:right="75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11.</w:t>
      </w:r>
      <w:r w:rsidRPr="002D7F05">
        <w:rPr>
          <w:b/>
          <w:sz w:val="28"/>
          <w:szCs w:val="28"/>
        </w:rPr>
        <w:t xml:space="preserve"> Особенности </w:t>
      </w:r>
      <w:r w:rsidRPr="002D7F05">
        <w:rPr>
          <w:b/>
          <w:iCs/>
          <w:sz w:val="28"/>
          <w:szCs w:val="28"/>
        </w:rPr>
        <w:t>международного или внешнеполитического</w:t>
      </w:r>
      <w:r w:rsidR="0028417D" w:rsidRPr="002D7F05">
        <w:rPr>
          <w:b/>
          <w:iCs/>
          <w:sz w:val="28"/>
          <w:szCs w:val="28"/>
        </w:rPr>
        <w:t xml:space="preserve"> (глобального)</w:t>
      </w:r>
      <w:r w:rsidRPr="002D7F05">
        <w:rPr>
          <w:b/>
          <w:iCs/>
          <w:sz w:val="28"/>
          <w:szCs w:val="28"/>
        </w:rPr>
        <w:t xml:space="preserve"> маркетинг</w:t>
      </w:r>
      <w:r w:rsidRPr="002D7F05">
        <w:rPr>
          <w:b/>
          <w:sz w:val="28"/>
          <w:szCs w:val="28"/>
        </w:rPr>
        <w:t>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8417D" w:rsidRPr="002D7F05">
        <w:rPr>
          <w:b/>
          <w:sz w:val="28"/>
          <w:szCs w:val="28"/>
          <w:lang w:val="kk-KZ" w:bidi="ar-EG"/>
        </w:rPr>
        <w:t xml:space="preserve"> </w:t>
      </w:r>
      <w:r w:rsidR="0028417D" w:rsidRPr="002D7F05">
        <w:rPr>
          <w:sz w:val="28"/>
          <w:szCs w:val="28"/>
          <w:lang w:val="kk-KZ" w:bidi="ar-EG"/>
        </w:rPr>
        <w:t>рассмотреть основные составляющие, функции и задачи глобального маркетинга.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iCs/>
          <w:sz w:val="28"/>
          <w:szCs w:val="28"/>
        </w:rPr>
        <w:t>Раскрыть ц</w:t>
      </w:r>
      <w:r w:rsidR="00C67BCF" w:rsidRPr="002D7F05">
        <w:rPr>
          <w:iCs/>
          <w:sz w:val="28"/>
          <w:szCs w:val="28"/>
        </w:rPr>
        <w:t>ель и задачи международного или внешнеполитического маркетинг</w:t>
      </w:r>
      <w:r w:rsidR="00C67BCF" w:rsidRPr="002D7F05">
        <w:rPr>
          <w:sz w:val="28"/>
          <w:szCs w:val="28"/>
        </w:rPr>
        <w:t xml:space="preserve">а </w:t>
      </w:r>
    </w:p>
    <w:p w:rsidR="00C67BCF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Охарактеризовать о</w:t>
      </w:r>
      <w:r w:rsidR="00C67BCF" w:rsidRPr="002D7F05">
        <w:rPr>
          <w:sz w:val="28"/>
          <w:szCs w:val="28"/>
        </w:rPr>
        <w:t>сновные варианты отношений, возникающих в современном политическом маркетинге.</w:t>
      </w:r>
    </w:p>
    <w:p w:rsidR="00C67BCF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с</w:t>
      </w:r>
      <w:r w:rsidR="00C67BCF" w:rsidRPr="002D7F05">
        <w:rPr>
          <w:sz w:val="28"/>
          <w:szCs w:val="28"/>
        </w:rPr>
        <w:t>мысл и содержание глокализации..</w:t>
      </w:r>
    </w:p>
    <w:p w:rsidR="00C67BCF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Изучить о</w:t>
      </w:r>
      <w:r w:rsidR="00C67BCF" w:rsidRPr="002D7F05">
        <w:rPr>
          <w:sz w:val="28"/>
          <w:szCs w:val="28"/>
        </w:rPr>
        <w:t>сновные  виды локальных реакций на глобальный вызов</w:t>
      </w:r>
      <w:r w:rsidR="00554222">
        <w:rPr>
          <w:sz w:val="28"/>
          <w:szCs w:val="28"/>
        </w:rPr>
        <w:t>.</w:t>
      </w:r>
    </w:p>
    <w:p w:rsidR="0028417D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в</w:t>
      </w:r>
      <w:r w:rsidR="00C67BCF" w:rsidRPr="002D7F05">
        <w:rPr>
          <w:sz w:val="28"/>
          <w:szCs w:val="28"/>
        </w:rPr>
        <w:t>арианты вхождения государств в сферу глобального политического маркетинга.</w:t>
      </w:r>
    </w:p>
    <w:p w:rsidR="00D3662E" w:rsidRPr="002D7F05" w:rsidRDefault="0028417D" w:rsidP="002D7F05">
      <w:pPr>
        <w:pStyle w:val="2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color w:val="000000"/>
          <w:sz w:val="28"/>
          <w:szCs w:val="28"/>
        </w:rPr>
        <w:t>Определить типы реализации международного маркетинга.</w:t>
      </w:r>
    </w:p>
    <w:p w:rsidR="00D3662E" w:rsidRPr="002D7F05" w:rsidRDefault="00D3662E" w:rsidP="00554222">
      <w:pPr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1F56EE" w:rsidRPr="002D7F05" w:rsidRDefault="001F56EE" w:rsidP="002D7F05">
      <w:pPr>
        <w:pStyle w:val="a6"/>
        <w:numPr>
          <w:ilvl w:val="0"/>
          <w:numId w:val="27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Бек У. Что такое глобализация? – М.: Прогресс–Традиция, 2001. </w:t>
      </w:r>
    </w:p>
    <w:p w:rsidR="001F56EE" w:rsidRPr="002D7F05" w:rsidRDefault="001F56EE" w:rsidP="002D7F05">
      <w:pPr>
        <w:pStyle w:val="a6"/>
        <w:numPr>
          <w:ilvl w:val="0"/>
          <w:numId w:val="27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 xml:space="preserve">Кирьянова Л.Г. Общество в контексте глобально–локальных отношений. – Томск: Дельтаплан, 2007. </w:t>
      </w:r>
    </w:p>
    <w:p w:rsidR="00D3662E" w:rsidRPr="002D7F05" w:rsidRDefault="001F56EE" w:rsidP="002D7F05">
      <w:pPr>
        <w:pStyle w:val="a6"/>
        <w:numPr>
          <w:ilvl w:val="0"/>
          <w:numId w:val="27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Кожевников Н.Н., Пашкевич Н.Л. Глокализация: концепции, характерные черты, практические аспекты / Вестник ЯГУ, 2005. – Т.2, вып. 3. – С. 111–115.</w:t>
      </w:r>
    </w:p>
    <w:p w:rsidR="001F56EE" w:rsidRPr="002D7F05" w:rsidRDefault="001F56EE" w:rsidP="002D7F05">
      <w:pPr>
        <w:pStyle w:val="a6"/>
        <w:numPr>
          <w:ilvl w:val="0"/>
          <w:numId w:val="27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Русакова О.Ф., Спасский А.Е. Что такое политический маркетинг? – Екатеринбург: Издательский дом «Дискурс–Пи».Серия: политический маркетинг. Выпуск 1. 2004.</w:t>
      </w:r>
    </w:p>
    <w:p w:rsidR="001F56EE" w:rsidRPr="002D7F05" w:rsidRDefault="001F56EE" w:rsidP="002D7F05">
      <w:pPr>
        <w:pStyle w:val="a6"/>
        <w:numPr>
          <w:ilvl w:val="0"/>
          <w:numId w:val="27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Русакова О.Ф., Спасский А.Е. Политический маркетинг. Краткий учебный словарь. – Екатеринбург. Издательский дом «Дискурс–Пи». Серия: политический маркетинг. Выпуск 3. 2005.</w:t>
      </w:r>
    </w:p>
    <w:p w:rsidR="001F56EE" w:rsidRPr="002D7F05" w:rsidRDefault="001F56EE" w:rsidP="002D7F05">
      <w:pPr>
        <w:tabs>
          <w:tab w:val="left" w:pos="678"/>
          <w:tab w:val="left" w:pos="993"/>
        </w:tabs>
        <w:autoSpaceDN w:val="0"/>
        <w:ind w:left="567"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12.</w:t>
      </w:r>
      <w:r w:rsidRPr="002D7F05">
        <w:rPr>
          <w:b/>
          <w:sz w:val="28"/>
          <w:szCs w:val="28"/>
        </w:rPr>
        <w:t xml:space="preserve"> Реклама как элемент комплекса маркетинговых коммуникаций.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28417D" w:rsidRPr="002D7F05">
        <w:rPr>
          <w:b/>
          <w:sz w:val="28"/>
          <w:szCs w:val="28"/>
          <w:lang w:val="kk-KZ" w:bidi="ar-EG"/>
        </w:rPr>
        <w:t xml:space="preserve"> </w:t>
      </w:r>
      <w:r w:rsidR="0028417D" w:rsidRPr="002D7F05">
        <w:rPr>
          <w:sz w:val="28"/>
          <w:szCs w:val="28"/>
          <w:lang w:val="kk-KZ" w:bidi="ar-EG"/>
        </w:rPr>
        <w:t>изучить политическую рекламу как важную</w:t>
      </w:r>
      <w:r w:rsidR="0028417D" w:rsidRPr="002D7F05">
        <w:rPr>
          <w:b/>
          <w:sz w:val="28"/>
          <w:szCs w:val="28"/>
          <w:lang w:val="kk-KZ" w:bidi="ar-EG"/>
        </w:rPr>
        <w:t xml:space="preserve"> </w:t>
      </w:r>
      <w:r w:rsidR="0028417D" w:rsidRPr="002D7F05">
        <w:rPr>
          <w:sz w:val="28"/>
          <w:szCs w:val="28"/>
        </w:rPr>
        <w:t>составляющую комплекса маркетинговых коммуникаций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28417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Кратко рассмотреть этапы истории становления </w:t>
      </w:r>
      <w:r w:rsidR="00C67BCF" w:rsidRPr="002D7F05">
        <w:rPr>
          <w:sz w:val="28"/>
          <w:szCs w:val="28"/>
        </w:rPr>
        <w:t xml:space="preserve"> политической рекламы.  </w:t>
      </w:r>
    </w:p>
    <w:p w:rsidR="00C67BCF" w:rsidRPr="002D7F05" w:rsidRDefault="0028417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Выявить с</w:t>
      </w:r>
      <w:r w:rsidR="00C67BCF" w:rsidRPr="002D7F05">
        <w:rPr>
          <w:sz w:val="28"/>
          <w:szCs w:val="28"/>
        </w:rPr>
        <w:t>убъекты и объекты политической рекламы.</w:t>
      </w:r>
    </w:p>
    <w:p w:rsidR="00C67BCF" w:rsidRPr="002D7F05" w:rsidRDefault="0028417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Раскрыть ц</w:t>
      </w:r>
      <w:r w:rsidR="00C67BCF" w:rsidRPr="002D7F05">
        <w:rPr>
          <w:sz w:val="28"/>
          <w:szCs w:val="28"/>
        </w:rPr>
        <w:t>ели и задачи рекламы</w:t>
      </w:r>
    </w:p>
    <w:p w:rsidR="00C67BCF" w:rsidRPr="002D7F05" w:rsidRDefault="0028417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Провести сравнительный анализ </w:t>
      </w:r>
      <w:r w:rsidR="00C67BCF" w:rsidRPr="002D7F05">
        <w:rPr>
          <w:sz w:val="28"/>
          <w:szCs w:val="28"/>
        </w:rPr>
        <w:t xml:space="preserve"> политической </w:t>
      </w:r>
      <w:r w:rsidRPr="002D7F05">
        <w:rPr>
          <w:sz w:val="28"/>
          <w:szCs w:val="28"/>
        </w:rPr>
        <w:t xml:space="preserve">и </w:t>
      </w:r>
      <w:r w:rsidR="00C67BCF" w:rsidRPr="002D7F05">
        <w:rPr>
          <w:sz w:val="28"/>
          <w:szCs w:val="28"/>
        </w:rPr>
        <w:t>коммерческой</w:t>
      </w:r>
      <w:r w:rsidRPr="002D7F05">
        <w:rPr>
          <w:sz w:val="28"/>
          <w:szCs w:val="28"/>
        </w:rPr>
        <w:t xml:space="preserve"> рекламы</w:t>
      </w:r>
      <w:r w:rsidR="00C67BCF" w:rsidRPr="002D7F05">
        <w:rPr>
          <w:sz w:val="28"/>
          <w:szCs w:val="28"/>
        </w:rPr>
        <w:t xml:space="preserve">.  </w:t>
      </w:r>
    </w:p>
    <w:p w:rsidR="00C67BCF" w:rsidRPr="002D7F05" w:rsidRDefault="0028417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Исследовать м</w:t>
      </w:r>
      <w:r w:rsidR="00C67BCF" w:rsidRPr="002D7F05">
        <w:rPr>
          <w:sz w:val="28"/>
          <w:szCs w:val="28"/>
        </w:rPr>
        <w:t>етоды влияния на общественное мнение с помощью политической рекламы.</w:t>
      </w:r>
    </w:p>
    <w:p w:rsidR="00D3662E" w:rsidRPr="002D7F05" w:rsidRDefault="00C004DD" w:rsidP="002D7F05">
      <w:pPr>
        <w:pStyle w:val="2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Объяснить необходимость организации и регулирования</w:t>
      </w:r>
      <w:r w:rsidR="00C67BCF" w:rsidRPr="002D7F05">
        <w:rPr>
          <w:sz w:val="28"/>
          <w:szCs w:val="28"/>
        </w:rPr>
        <w:t xml:space="preserve"> рекламной деятельности в период массовых политических кампаний.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1004" w:firstLine="567"/>
        <w:jc w:val="both"/>
        <w:outlineLvl w:val="1"/>
        <w:rPr>
          <w:b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D2922" w:rsidRPr="002D7F05" w:rsidRDefault="00DD2922" w:rsidP="002D7F05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sz w:val="28"/>
          <w:szCs w:val="28"/>
        </w:rPr>
      </w:pPr>
      <w:r w:rsidRPr="002D7F05">
        <w:rPr>
          <w:sz w:val="28"/>
          <w:szCs w:val="28"/>
          <w:shd w:val="clear" w:color="auto" w:fill="FFFFFF"/>
        </w:rPr>
        <w:t>Васильева Е.А. Как сделать рекламу эффективной?. – Изд-во: Дашков и К, 2013.</w:t>
      </w:r>
    </w:p>
    <w:p w:rsidR="00DD2922" w:rsidRPr="002D7F05" w:rsidRDefault="00DD2922" w:rsidP="002D7F05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sz w:val="28"/>
          <w:szCs w:val="28"/>
        </w:rPr>
      </w:pPr>
      <w:r w:rsidRPr="002D7F05">
        <w:rPr>
          <w:sz w:val="28"/>
          <w:szCs w:val="28"/>
          <w:shd w:val="clear" w:color="auto" w:fill="FFFFFF"/>
        </w:rPr>
        <w:t>Кузнецов  П.А. Политическая реклама: теория и практика: учеб.пособие. – М.: Юнити-Дана, 2012.</w:t>
      </w:r>
    </w:p>
    <w:p w:rsidR="00DD2922" w:rsidRPr="002D7F05" w:rsidRDefault="00DD2922" w:rsidP="002D7F05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sz w:val="28"/>
          <w:szCs w:val="28"/>
        </w:rPr>
      </w:pPr>
      <w:r w:rsidRPr="002D7F05">
        <w:rPr>
          <w:sz w:val="28"/>
          <w:szCs w:val="28"/>
          <w:shd w:val="clear" w:color="auto" w:fill="FFFFFF"/>
        </w:rPr>
        <w:t> </w:t>
      </w:r>
      <w:r w:rsidRPr="002D7F0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Лисовский</w:t>
      </w:r>
      <w:r w:rsidRPr="002D7F05">
        <w:rPr>
          <w:sz w:val="28"/>
          <w:szCs w:val="28"/>
          <w:shd w:val="clear" w:color="auto" w:fill="FFFFFF"/>
        </w:rPr>
        <w:t> С.</w:t>
      </w:r>
      <w:r w:rsidRPr="002D7F0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Ф</w:t>
      </w:r>
      <w:r w:rsidRPr="002D7F05">
        <w:rPr>
          <w:sz w:val="28"/>
          <w:szCs w:val="28"/>
          <w:shd w:val="clear" w:color="auto" w:fill="FFFFFF"/>
        </w:rPr>
        <w:t>. </w:t>
      </w:r>
      <w:r w:rsidRPr="002D7F0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Политическая реклама</w:t>
      </w:r>
      <w:r w:rsidRPr="002D7F05">
        <w:rPr>
          <w:sz w:val="28"/>
          <w:szCs w:val="28"/>
          <w:shd w:val="clear" w:color="auto" w:fill="FFFFFF"/>
        </w:rPr>
        <w:t>. </w:t>
      </w:r>
      <w:r w:rsidRPr="002D7F0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М</w:t>
      </w:r>
      <w:r w:rsidRPr="002D7F05">
        <w:rPr>
          <w:sz w:val="28"/>
          <w:szCs w:val="28"/>
          <w:shd w:val="clear" w:color="auto" w:fill="FFFFFF"/>
        </w:rPr>
        <w:t>.: ИВЦ «Маркетинг», </w:t>
      </w:r>
      <w:r w:rsidRPr="002D7F05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2000</w:t>
      </w:r>
      <w:r w:rsidRPr="002D7F05">
        <w:rPr>
          <w:sz w:val="28"/>
          <w:szCs w:val="28"/>
          <w:shd w:val="clear" w:color="auto" w:fill="FFFFFF"/>
        </w:rPr>
        <w:t>. </w:t>
      </w:r>
    </w:p>
    <w:p w:rsidR="00DD2922" w:rsidRPr="002D7F05" w:rsidRDefault="00DD2922" w:rsidP="002D7F05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sz w:val="28"/>
          <w:szCs w:val="28"/>
        </w:rPr>
      </w:pPr>
      <w:r w:rsidRPr="002D7F05">
        <w:rPr>
          <w:sz w:val="28"/>
          <w:szCs w:val="28"/>
          <w:shd w:val="clear" w:color="auto" w:fill="FFFFFF"/>
        </w:rPr>
        <w:t xml:space="preserve">Резепов И.Ш. Психология рекламы и </w:t>
      </w:r>
      <w:r w:rsidRPr="002D7F05">
        <w:rPr>
          <w:sz w:val="28"/>
          <w:szCs w:val="28"/>
          <w:shd w:val="clear" w:color="auto" w:fill="FFFFFF"/>
          <w:lang w:val="en-US"/>
        </w:rPr>
        <w:t>PR</w:t>
      </w:r>
      <w:r w:rsidRPr="002D7F05">
        <w:rPr>
          <w:sz w:val="28"/>
          <w:szCs w:val="28"/>
          <w:shd w:val="clear" w:color="auto" w:fill="FFFFFF"/>
        </w:rPr>
        <w:t>. – М.: Изд-во: Дашков и К, 2013.</w:t>
      </w:r>
    </w:p>
    <w:p w:rsidR="00D3662E" w:rsidRPr="002D7F05" w:rsidRDefault="00DD2922" w:rsidP="002D7F05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sz w:val="28"/>
          <w:szCs w:val="28"/>
        </w:rPr>
      </w:pPr>
      <w:r w:rsidRPr="002D7F05">
        <w:rPr>
          <w:sz w:val="28"/>
          <w:szCs w:val="28"/>
          <w:shd w:val="clear" w:color="auto" w:fill="FFFFFF"/>
        </w:rPr>
        <w:t xml:space="preserve">Стрижкова А.Ф. </w:t>
      </w:r>
      <w:hyperlink r:id="rId9" w:history="1">
        <w:r w:rsidRPr="002D7F0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PR-коммуникации: Практическое пособие</w:t>
        </w:r>
      </w:hyperlink>
      <w:r w:rsidRPr="002D7F05">
        <w:rPr>
          <w:sz w:val="28"/>
          <w:szCs w:val="28"/>
          <w:shd w:val="clear" w:color="auto" w:fill="FFFFFF"/>
        </w:rPr>
        <w:t>.- М.: Изд-во: Дашков и К, 2013.</w:t>
      </w:r>
    </w:p>
    <w:p w:rsidR="00D3662E" w:rsidRPr="002D7F05" w:rsidRDefault="00D3662E" w:rsidP="002D7F05">
      <w:pPr>
        <w:tabs>
          <w:tab w:val="left" w:pos="678"/>
          <w:tab w:val="left" w:pos="993"/>
        </w:tabs>
        <w:autoSpaceDN w:val="0"/>
        <w:ind w:left="567"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13.</w:t>
      </w:r>
      <w:r w:rsidRPr="002D7F05">
        <w:rPr>
          <w:b/>
          <w:sz w:val="28"/>
          <w:szCs w:val="28"/>
        </w:rPr>
        <w:t xml:space="preserve"> Роль СМИ на политическом рынке.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C004DD" w:rsidRPr="002D7F05">
        <w:rPr>
          <w:b/>
          <w:sz w:val="28"/>
          <w:szCs w:val="28"/>
          <w:lang w:val="kk-KZ" w:bidi="ar-EG"/>
        </w:rPr>
        <w:t xml:space="preserve"> </w:t>
      </w:r>
      <w:r w:rsidR="00C004DD" w:rsidRPr="002D7F05">
        <w:rPr>
          <w:sz w:val="28"/>
          <w:szCs w:val="28"/>
          <w:lang w:val="kk-KZ" w:bidi="ar-EG"/>
        </w:rPr>
        <w:t>раскрыть</w:t>
      </w:r>
      <w:r w:rsidR="00C004DD" w:rsidRPr="002D7F05">
        <w:rPr>
          <w:b/>
          <w:sz w:val="28"/>
          <w:szCs w:val="28"/>
          <w:lang w:val="kk-KZ" w:bidi="ar-EG"/>
        </w:rPr>
        <w:t xml:space="preserve"> </w:t>
      </w:r>
      <w:r w:rsidR="00C004DD" w:rsidRPr="002D7F05">
        <w:rPr>
          <w:color w:val="000000"/>
          <w:sz w:val="28"/>
          <w:szCs w:val="28"/>
        </w:rPr>
        <w:t>неразрывную связь СМИ с политическим маркетингом.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lastRenderedPageBreak/>
        <w:t>Задачи:</w:t>
      </w:r>
    </w:p>
    <w:p w:rsidR="00C67BCF" w:rsidRPr="002D7F05" w:rsidRDefault="00C004DD" w:rsidP="002D7F05">
      <w:pPr>
        <w:pStyle w:val="33"/>
        <w:numPr>
          <w:ilvl w:val="0"/>
          <w:numId w:val="14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 xml:space="preserve">Исследовать </w:t>
      </w:r>
      <w:r w:rsidR="00C67BCF" w:rsidRPr="002D7F05">
        <w:rPr>
          <w:bCs/>
          <w:sz w:val="28"/>
          <w:szCs w:val="28"/>
        </w:rPr>
        <w:t>СМИ как субъект политической жизни и как способ политической коммуникации.</w:t>
      </w:r>
    </w:p>
    <w:p w:rsidR="00C67BCF" w:rsidRPr="002D7F05" w:rsidRDefault="00C004DD" w:rsidP="002D7F05">
      <w:pPr>
        <w:pStyle w:val="33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Дать краткую характеристику видов и функций</w:t>
      </w:r>
      <w:r w:rsidR="00C67BCF" w:rsidRPr="002D7F05">
        <w:rPr>
          <w:sz w:val="28"/>
          <w:szCs w:val="28"/>
        </w:rPr>
        <w:t xml:space="preserve"> СМИ.</w:t>
      </w:r>
    </w:p>
    <w:p w:rsidR="00C67BCF" w:rsidRPr="002D7F05" w:rsidRDefault="00C004DD" w:rsidP="002D7F05">
      <w:pPr>
        <w:pStyle w:val="33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Сравнить р</w:t>
      </w:r>
      <w:r w:rsidR="00C67BCF" w:rsidRPr="002D7F05">
        <w:rPr>
          <w:sz w:val="28"/>
          <w:szCs w:val="28"/>
        </w:rPr>
        <w:t>ациональное и эмоциональное восприятие информации.</w:t>
      </w:r>
    </w:p>
    <w:p w:rsidR="00C004DD" w:rsidRPr="002D7F05" w:rsidRDefault="00C004DD" w:rsidP="002D7F05">
      <w:pPr>
        <w:pStyle w:val="33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Рассмотреть понятие общественного мнения и его составляющие.</w:t>
      </w:r>
    </w:p>
    <w:p w:rsidR="00C67BCF" w:rsidRPr="002D7F05" w:rsidRDefault="00C004DD" w:rsidP="002D7F05">
      <w:pPr>
        <w:pStyle w:val="33"/>
        <w:numPr>
          <w:ilvl w:val="0"/>
          <w:numId w:val="14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</w:t>
      </w:r>
      <w:r w:rsidR="00C67BCF" w:rsidRPr="002D7F05">
        <w:rPr>
          <w:sz w:val="28"/>
          <w:szCs w:val="28"/>
        </w:rPr>
        <w:t>бщие принципы привлечения внимания публики в  деятельности СМИ.</w:t>
      </w:r>
    </w:p>
    <w:p w:rsidR="00C67BCF" w:rsidRPr="002D7F05" w:rsidRDefault="00C004DD" w:rsidP="002D7F05">
      <w:pPr>
        <w:pStyle w:val="af5"/>
        <w:numPr>
          <w:ilvl w:val="0"/>
          <w:numId w:val="14"/>
        </w:numPr>
        <w:suppressAutoHyphens w:val="0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D7F05">
        <w:rPr>
          <w:rFonts w:ascii="Times New Roman" w:hAnsi="Times New Roman" w:cs="Times New Roman"/>
          <w:sz w:val="28"/>
          <w:szCs w:val="28"/>
        </w:rPr>
        <w:t>Объяснить р</w:t>
      </w:r>
      <w:r w:rsidR="00C67BCF" w:rsidRPr="002D7F05">
        <w:rPr>
          <w:rFonts w:ascii="Times New Roman" w:hAnsi="Times New Roman" w:cs="Times New Roman"/>
          <w:sz w:val="28"/>
          <w:szCs w:val="28"/>
        </w:rPr>
        <w:t xml:space="preserve">асширение поля влияния СМИ на население как потребителя политических товаров и услуг на политическом рынке. </w:t>
      </w:r>
    </w:p>
    <w:p w:rsidR="00D3662E" w:rsidRPr="002D7F05" w:rsidRDefault="00D3662E" w:rsidP="002D7F05">
      <w:pPr>
        <w:pStyle w:val="31"/>
        <w:tabs>
          <w:tab w:val="left" w:pos="142"/>
        </w:tabs>
        <w:spacing w:after="0"/>
        <w:ind w:left="0" w:firstLine="567"/>
        <w:jc w:val="both"/>
        <w:rPr>
          <w:rFonts w:cs="Times New Roman"/>
          <w:b/>
          <w:sz w:val="28"/>
          <w:szCs w:val="28"/>
          <w:lang w:bidi="ar-EG"/>
        </w:rPr>
      </w:pP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3662E" w:rsidRPr="002D7F05" w:rsidRDefault="001F56EE" w:rsidP="002D7F05">
      <w:pPr>
        <w:pStyle w:val="a6"/>
        <w:numPr>
          <w:ilvl w:val="0"/>
          <w:numId w:val="31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Брайант Дж., То</w:t>
      </w:r>
      <w:r w:rsidR="002D7F05" w:rsidRPr="002D7F05">
        <w:rPr>
          <w:sz w:val="28"/>
          <w:szCs w:val="28"/>
        </w:rPr>
        <w:t>мпсон С. Основы воздействия СМИ</w:t>
      </w:r>
      <w:r w:rsidRPr="002D7F05">
        <w:rPr>
          <w:sz w:val="28"/>
          <w:szCs w:val="28"/>
        </w:rPr>
        <w:t>: пер. с англ. – М.: Издательский дом «Вильямс», 2004.</w:t>
      </w:r>
    </w:p>
    <w:p w:rsidR="00DD2922" w:rsidRPr="002D7F05" w:rsidRDefault="00DD2922" w:rsidP="002D7F05">
      <w:pPr>
        <w:pStyle w:val="a6"/>
        <w:numPr>
          <w:ilvl w:val="0"/>
          <w:numId w:val="31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Вебер Л. Эффективный маркетинг в Интернете. Социальные сети, блоги, Twitter и другие инструменты продвижения в Сети. Издательство: Манн, Иванов и Фербер, 2010.</w:t>
      </w:r>
    </w:p>
    <w:p w:rsidR="002D7F05" w:rsidRPr="002D7F05" w:rsidRDefault="002D7F05" w:rsidP="002D7F05">
      <w:pPr>
        <w:pStyle w:val="a6"/>
        <w:numPr>
          <w:ilvl w:val="0"/>
          <w:numId w:val="31"/>
        </w:numPr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2D7F05">
        <w:rPr>
          <w:sz w:val="28"/>
          <w:szCs w:val="28"/>
        </w:rPr>
        <w:t xml:space="preserve">Ольшанский Д.В. Политический PR. СПб.: Питер, 2003. </w:t>
      </w:r>
    </w:p>
    <w:p w:rsidR="002D7F05" w:rsidRPr="002D7F05" w:rsidRDefault="002D7F05" w:rsidP="002D7F05">
      <w:pPr>
        <w:pStyle w:val="a6"/>
        <w:numPr>
          <w:ilvl w:val="0"/>
          <w:numId w:val="31"/>
        </w:numPr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2D7F05">
        <w:rPr>
          <w:bCs/>
          <w:sz w:val="28"/>
          <w:szCs w:val="28"/>
        </w:rPr>
        <w:t>Связи с общественностью: теория, практика, коммуникативные стратегии</w:t>
      </w:r>
      <w:r w:rsidRPr="002D7F05">
        <w:rPr>
          <w:sz w:val="28"/>
          <w:szCs w:val="28"/>
        </w:rPr>
        <w:t xml:space="preserve"> : учеб. пособие / под ред. В. М. Горохова, Т. Э. Гринберг.- М.: Аспект Пресс, 2011.</w:t>
      </w:r>
    </w:p>
    <w:p w:rsidR="002D7F05" w:rsidRPr="002D7F05" w:rsidRDefault="002D7F05" w:rsidP="002D7F05">
      <w:pPr>
        <w:pStyle w:val="a6"/>
        <w:numPr>
          <w:ilvl w:val="0"/>
          <w:numId w:val="31"/>
        </w:numPr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2D7F05">
        <w:rPr>
          <w:bCs/>
          <w:sz w:val="28"/>
          <w:szCs w:val="28"/>
        </w:rPr>
        <w:t>Чумиков А.Н. Связи с общественностью</w:t>
      </w:r>
      <w:r w:rsidRPr="002D7F05">
        <w:rPr>
          <w:sz w:val="28"/>
          <w:szCs w:val="28"/>
        </w:rPr>
        <w:t>: теория и практика: учеб.- М.: Дело, 2010.</w:t>
      </w:r>
    </w:p>
    <w:p w:rsidR="00DD2922" w:rsidRPr="002D7F05" w:rsidRDefault="00DD2922" w:rsidP="002D7F05">
      <w:pPr>
        <w:tabs>
          <w:tab w:val="left" w:pos="678"/>
          <w:tab w:val="left" w:pos="993"/>
        </w:tabs>
        <w:autoSpaceDN w:val="0"/>
        <w:ind w:left="567"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14.</w:t>
      </w:r>
      <w:r w:rsidRPr="002D7F05">
        <w:rPr>
          <w:b/>
          <w:sz w:val="28"/>
          <w:szCs w:val="28"/>
        </w:rPr>
        <w:t xml:space="preserve"> Брендинг как комплекс маркетинговых усилий по созданию бренда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C004DD" w:rsidRPr="002D7F05">
        <w:rPr>
          <w:b/>
          <w:sz w:val="28"/>
          <w:szCs w:val="28"/>
          <w:lang w:val="kk-KZ" w:bidi="ar-EG"/>
        </w:rPr>
        <w:t xml:space="preserve"> </w:t>
      </w:r>
      <w:r w:rsidR="00C004DD" w:rsidRPr="002D7F05">
        <w:rPr>
          <w:sz w:val="28"/>
          <w:szCs w:val="28"/>
          <w:lang w:val="kk-KZ" w:bidi="ar-EG"/>
        </w:rPr>
        <w:t xml:space="preserve">изучить </w:t>
      </w:r>
      <w:r w:rsidR="00442848" w:rsidRPr="002D7F05">
        <w:rPr>
          <w:sz w:val="28"/>
          <w:szCs w:val="28"/>
          <w:lang w:val="kk-KZ" w:bidi="ar-EG"/>
        </w:rPr>
        <w:t>понятия бренда и бендинга в контексте политического маркетинга.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C004DD" w:rsidP="002D7F05">
      <w:pPr>
        <w:pStyle w:val="33"/>
        <w:numPr>
          <w:ilvl w:val="0"/>
          <w:numId w:val="15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>Раскрыть п</w:t>
      </w:r>
      <w:r w:rsidR="00C67BCF" w:rsidRPr="002D7F05">
        <w:rPr>
          <w:bCs/>
          <w:sz w:val="28"/>
          <w:szCs w:val="28"/>
        </w:rPr>
        <w:t>онятие бренда.</w:t>
      </w:r>
    </w:p>
    <w:p w:rsidR="00C67BCF" w:rsidRPr="002D7F05" w:rsidRDefault="00C004DD" w:rsidP="002D7F05">
      <w:pPr>
        <w:pStyle w:val="33"/>
        <w:numPr>
          <w:ilvl w:val="0"/>
          <w:numId w:val="15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 xml:space="preserve">Выявить </w:t>
      </w:r>
      <w:r w:rsidR="00C67BCF" w:rsidRPr="002D7F05">
        <w:rPr>
          <w:bCs/>
          <w:sz w:val="28"/>
          <w:szCs w:val="28"/>
        </w:rPr>
        <w:t>особенности формирования и специфические свойства</w:t>
      </w:r>
      <w:r w:rsidRPr="002D7F05">
        <w:rPr>
          <w:bCs/>
          <w:sz w:val="28"/>
          <w:szCs w:val="28"/>
        </w:rPr>
        <w:t xml:space="preserve"> политического бренда</w:t>
      </w:r>
      <w:r w:rsidR="00C67BCF" w:rsidRPr="002D7F05">
        <w:rPr>
          <w:bCs/>
          <w:sz w:val="28"/>
          <w:szCs w:val="28"/>
        </w:rPr>
        <w:t>.</w:t>
      </w:r>
    </w:p>
    <w:p w:rsidR="00C67BCF" w:rsidRPr="002D7F05" w:rsidRDefault="00C004DD" w:rsidP="002D7F05">
      <w:pPr>
        <w:pStyle w:val="33"/>
        <w:numPr>
          <w:ilvl w:val="0"/>
          <w:numId w:val="15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>Обосновать о</w:t>
      </w:r>
      <w:r w:rsidR="00C67BCF" w:rsidRPr="002D7F05">
        <w:rPr>
          <w:bCs/>
          <w:sz w:val="28"/>
          <w:szCs w:val="28"/>
        </w:rPr>
        <w:t>собенности продвижения политического бренда.</w:t>
      </w:r>
    </w:p>
    <w:p w:rsidR="00C67BCF" w:rsidRPr="002D7F05" w:rsidRDefault="00C004DD" w:rsidP="002D7F05">
      <w:pPr>
        <w:pStyle w:val="33"/>
        <w:numPr>
          <w:ilvl w:val="0"/>
          <w:numId w:val="15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>Провести анализ р</w:t>
      </w:r>
      <w:r w:rsidR="00C67BCF" w:rsidRPr="002D7F05">
        <w:rPr>
          <w:bCs/>
          <w:sz w:val="28"/>
          <w:szCs w:val="28"/>
        </w:rPr>
        <w:t>азлич</w:t>
      </w:r>
      <w:r w:rsidRPr="002D7F05">
        <w:rPr>
          <w:bCs/>
          <w:sz w:val="28"/>
          <w:szCs w:val="28"/>
        </w:rPr>
        <w:t>ия</w:t>
      </w:r>
      <w:r w:rsidR="00C67BCF" w:rsidRPr="002D7F05">
        <w:rPr>
          <w:bCs/>
          <w:sz w:val="28"/>
          <w:szCs w:val="28"/>
        </w:rPr>
        <w:t xml:space="preserve"> понятий политический бренд и политический имидж.</w:t>
      </w:r>
    </w:p>
    <w:p w:rsidR="00C67BCF" w:rsidRPr="002D7F05" w:rsidRDefault="00C004DD" w:rsidP="002D7F05">
      <w:pPr>
        <w:pStyle w:val="a6"/>
        <w:numPr>
          <w:ilvl w:val="0"/>
          <w:numId w:val="15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Выделить о</w:t>
      </w:r>
      <w:r w:rsidR="00C67BCF" w:rsidRPr="002D7F05">
        <w:rPr>
          <w:sz w:val="28"/>
          <w:szCs w:val="28"/>
        </w:rPr>
        <w:t>сновные этапы построения политического бренда.</w:t>
      </w:r>
    </w:p>
    <w:p w:rsidR="00C67BCF" w:rsidRPr="002D7F05" w:rsidRDefault="00C004DD" w:rsidP="002D7F05">
      <w:pPr>
        <w:pStyle w:val="33"/>
        <w:numPr>
          <w:ilvl w:val="0"/>
          <w:numId w:val="15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2D7F05">
        <w:rPr>
          <w:bCs/>
          <w:sz w:val="28"/>
          <w:szCs w:val="28"/>
        </w:rPr>
        <w:t>Объяснить б</w:t>
      </w:r>
      <w:r w:rsidR="00C67BCF" w:rsidRPr="002D7F05">
        <w:rPr>
          <w:bCs/>
          <w:sz w:val="28"/>
          <w:szCs w:val="28"/>
        </w:rPr>
        <w:t>ренд-политика и брендинг.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2D7F05" w:rsidRDefault="00D3662E" w:rsidP="002D7F05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rStyle w:val="FontStyle33"/>
          <w:bCs w:val="0"/>
          <w:color w:val="auto"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EE6553" w:rsidRPr="002D7F05" w:rsidRDefault="00EE6553" w:rsidP="002D7F05">
      <w:pPr>
        <w:pStyle w:val="a6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Аакер Д. А. Создание сильных брендов. – М.: Издательский Дом Гребенщикова, 2003. </w:t>
      </w:r>
    </w:p>
    <w:p w:rsidR="00D3662E" w:rsidRPr="002D7F05" w:rsidRDefault="00EE6553" w:rsidP="002D7F05">
      <w:pPr>
        <w:pStyle w:val="a6"/>
        <w:numPr>
          <w:ilvl w:val="0"/>
          <w:numId w:val="29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lastRenderedPageBreak/>
        <w:t>Моисеева Н.К., Рюмин М.Ю., Слушаенко М.В., Будник А.В. Брендинг в управлении маркетингом. – М.: Омега–Л, 2006.</w:t>
      </w:r>
    </w:p>
    <w:p w:rsidR="001F56EE" w:rsidRPr="002D7F05" w:rsidRDefault="001F56EE" w:rsidP="002D7F05">
      <w:pPr>
        <w:pStyle w:val="a6"/>
        <w:numPr>
          <w:ilvl w:val="0"/>
          <w:numId w:val="29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Нэпп Д. Политика брэнда: пер. с англ. – СПб.: ИД «Весь мир», 2003.</w:t>
      </w:r>
    </w:p>
    <w:p w:rsidR="002D7F05" w:rsidRPr="002D7F05" w:rsidRDefault="002D7F05" w:rsidP="002D7F05">
      <w:pPr>
        <w:pStyle w:val="a6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Траут Дж. Большие бренды – большие проблемы. Учитесь на чужих ошибках. – СПб: Питер, 2002. </w:t>
      </w:r>
    </w:p>
    <w:p w:rsidR="002D7F05" w:rsidRPr="002D7F05" w:rsidRDefault="002D7F05" w:rsidP="002D7F05">
      <w:pPr>
        <w:pStyle w:val="a6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137. Уиллер А. Индивидуальность бренда. – М.: Изд–во «Альпина бизнес букс», 2004. </w:t>
      </w:r>
    </w:p>
    <w:p w:rsidR="002D7F05" w:rsidRPr="002D7F05" w:rsidRDefault="002D7F05" w:rsidP="002D7F05">
      <w:pPr>
        <w:pStyle w:val="a6"/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</w:p>
    <w:p w:rsidR="00D3662E" w:rsidRPr="002D7F05" w:rsidRDefault="00B61693" w:rsidP="002D7F05">
      <w:pPr>
        <w:ind w:firstLine="567"/>
        <w:jc w:val="both"/>
        <w:rPr>
          <w:b/>
          <w:sz w:val="28"/>
          <w:szCs w:val="28"/>
        </w:rPr>
      </w:pPr>
      <w:r w:rsidRPr="002D7F05">
        <w:rPr>
          <w:b/>
          <w:sz w:val="28"/>
          <w:szCs w:val="28"/>
          <w:lang w:val="kk-KZ"/>
        </w:rPr>
        <w:t>Семинарское занятие 15.</w:t>
      </w:r>
      <w:r w:rsidRPr="002D7F05">
        <w:rPr>
          <w:b/>
          <w:sz w:val="28"/>
          <w:szCs w:val="28"/>
        </w:rPr>
        <w:t xml:space="preserve"> Особенности политического дискурса и его структура.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7F05">
        <w:rPr>
          <w:b/>
          <w:sz w:val="28"/>
          <w:szCs w:val="28"/>
          <w:lang w:val="kk-KZ" w:bidi="ar-EG"/>
        </w:rPr>
        <w:t>Цель занятия:</w:t>
      </w:r>
      <w:r w:rsidR="00442848" w:rsidRPr="002D7F05">
        <w:rPr>
          <w:b/>
          <w:sz w:val="28"/>
          <w:szCs w:val="28"/>
          <w:lang w:val="kk-KZ" w:bidi="ar-EG"/>
        </w:rPr>
        <w:t xml:space="preserve"> </w:t>
      </w:r>
      <w:r w:rsidR="00442848" w:rsidRPr="002D7F05">
        <w:rPr>
          <w:sz w:val="28"/>
          <w:szCs w:val="28"/>
        </w:rPr>
        <w:t>Исследование политического дискурса как инструмента коммуникации в сфере политического маркетинга.</w:t>
      </w:r>
    </w:p>
    <w:p w:rsidR="00D3662E" w:rsidRPr="002D7F05" w:rsidRDefault="00D3662E" w:rsidP="002D7F0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D7F05">
        <w:rPr>
          <w:b/>
          <w:bCs/>
          <w:sz w:val="28"/>
          <w:szCs w:val="28"/>
        </w:rPr>
        <w:t>Задачи: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color w:val="000000"/>
          <w:sz w:val="28"/>
          <w:szCs w:val="28"/>
        </w:rPr>
        <w:t>Технологии и искусство властвования в сфере политического маркетинга.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Понятие дискурса, дискурсивного мышления, дискурсивного искусства.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Особенности политического дискурса и его структура.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Семиотическое пространство политического дискурса.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Типы политических  дискурсов, их  специфика.</w:t>
      </w:r>
    </w:p>
    <w:p w:rsidR="00C67BCF" w:rsidRPr="002D7F05" w:rsidRDefault="00C67BCF" w:rsidP="002D7F05">
      <w:pPr>
        <w:pStyle w:val="33"/>
        <w:numPr>
          <w:ilvl w:val="0"/>
          <w:numId w:val="16"/>
        </w:numPr>
        <w:spacing w:after="0"/>
        <w:ind w:left="0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Сравните дискурс политический и неполитический, выявите основной критерий дифференциации. Приведите пример.</w:t>
      </w:r>
    </w:p>
    <w:p w:rsidR="00D3662E" w:rsidRPr="002D7F05" w:rsidRDefault="00D3662E" w:rsidP="002D7F05">
      <w:pPr>
        <w:ind w:firstLine="567"/>
        <w:jc w:val="both"/>
        <w:rPr>
          <w:sz w:val="28"/>
          <w:szCs w:val="28"/>
          <w:lang w:val="kk-KZ"/>
        </w:rPr>
      </w:pPr>
    </w:p>
    <w:p w:rsidR="00D3662E" w:rsidRPr="0062291F" w:rsidRDefault="00D3662E" w:rsidP="0062291F">
      <w:pPr>
        <w:pStyle w:val="a6"/>
        <w:keepNext/>
        <w:tabs>
          <w:tab w:val="left" w:pos="463"/>
          <w:tab w:val="center" w:pos="9639"/>
        </w:tabs>
        <w:ind w:left="0" w:firstLine="567"/>
        <w:jc w:val="both"/>
        <w:outlineLvl w:val="1"/>
        <w:rPr>
          <w:b/>
          <w:sz w:val="28"/>
          <w:szCs w:val="28"/>
        </w:rPr>
      </w:pPr>
      <w:r w:rsidRPr="002D7F05">
        <w:rPr>
          <w:b/>
          <w:sz w:val="28"/>
          <w:szCs w:val="28"/>
        </w:rPr>
        <w:t>Рекомендуемая литература:</w:t>
      </w:r>
    </w:p>
    <w:p w:rsidR="00DD2922" w:rsidRPr="002D7F05" w:rsidRDefault="00DD2922" w:rsidP="002D7F05">
      <w:pPr>
        <w:pStyle w:val="a6"/>
        <w:numPr>
          <w:ilvl w:val="0"/>
          <w:numId w:val="3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Герасимов В.И., Ильин М.В. Политический дискурс–анализ // Политическая наука. Многообразие политического дискурса. – Екатеринбург: ИфиП УрО РАН, УрГСХА, 2004. </w:t>
      </w:r>
    </w:p>
    <w:p w:rsidR="00DD2922" w:rsidRPr="002D7F05" w:rsidRDefault="00DD2922" w:rsidP="002D7F05">
      <w:pPr>
        <w:pStyle w:val="a6"/>
        <w:numPr>
          <w:ilvl w:val="0"/>
          <w:numId w:val="3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 xml:space="preserve">Политический дискурс: История и современные исследования: Сб. науч. Тр./РАН ИНИОН. – М., 2002. – С. 61 –71. </w:t>
      </w:r>
    </w:p>
    <w:p w:rsidR="002D7F05" w:rsidRPr="002D7F05" w:rsidRDefault="001F56EE" w:rsidP="002D7F05">
      <w:pPr>
        <w:pStyle w:val="a6"/>
        <w:numPr>
          <w:ilvl w:val="0"/>
          <w:numId w:val="3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Современные теории дискурса: мультидисциплинарный анализ (Серия «Дискурсология»). – Екатеринбург: Издательский Дом «Дискурс– Пи», 2006</w:t>
      </w:r>
    </w:p>
    <w:p w:rsidR="002D7F05" w:rsidRPr="002D7F05" w:rsidRDefault="002D7F05" w:rsidP="002D7F05">
      <w:pPr>
        <w:pStyle w:val="a6"/>
        <w:numPr>
          <w:ilvl w:val="0"/>
          <w:numId w:val="3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Хазагеров Г.Г. Политическая риторика. – М.: ЦПК «Никколо М», 2007.</w:t>
      </w:r>
    </w:p>
    <w:p w:rsidR="00D3662E" w:rsidRPr="002D7F05" w:rsidRDefault="002D7F05" w:rsidP="002D7F05">
      <w:pPr>
        <w:pStyle w:val="a6"/>
        <w:numPr>
          <w:ilvl w:val="0"/>
          <w:numId w:val="32"/>
        </w:numPr>
        <w:tabs>
          <w:tab w:val="left" w:pos="678"/>
          <w:tab w:val="left" w:pos="993"/>
        </w:tabs>
        <w:ind w:left="0" w:right="75" w:firstLine="567"/>
        <w:jc w:val="both"/>
        <w:rPr>
          <w:sz w:val="28"/>
          <w:szCs w:val="28"/>
        </w:rPr>
      </w:pPr>
      <w:r w:rsidRPr="002D7F05">
        <w:rPr>
          <w:sz w:val="28"/>
          <w:szCs w:val="28"/>
        </w:rPr>
        <w:t>Шейгал Е. И. Семиотика политического дискурса. – М.: ИТДКГ «Гнозис», 2004.</w:t>
      </w:r>
    </w:p>
    <w:p w:rsidR="00C07504" w:rsidRPr="00A47D32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A47D32" w:rsidSect="004D0719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98" w:rsidRDefault="00F56698" w:rsidP="000D4280">
      <w:r>
        <w:separator/>
      </w:r>
    </w:p>
  </w:endnote>
  <w:endnote w:type="continuationSeparator" w:id="1">
    <w:p w:rsidR="00F56698" w:rsidRDefault="00F56698" w:rsidP="000D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98" w:rsidRDefault="00F56698" w:rsidP="000D4280">
      <w:r>
        <w:separator/>
      </w:r>
    </w:p>
  </w:footnote>
  <w:footnote w:type="continuationSeparator" w:id="1">
    <w:p w:rsidR="00F56698" w:rsidRDefault="00F56698" w:rsidP="000D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30"/>
      <w:gridCol w:w="1598"/>
    </w:tblGrid>
    <w:tr w:rsidR="00B177CE" w:rsidTr="000A4C01">
      <w:trPr>
        <w:trHeight w:val="915"/>
      </w:trPr>
      <w:tc>
        <w:tcPr>
          <w:tcW w:w="7938" w:type="dxa"/>
        </w:tcPr>
        <w:p w:rsidR="00B177CE" w:rsidRPr="00C67A0E" w:rsidRDefault="00B177CE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:rsidR="00B177CE" w:rsidRDefault="00B177CE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B177CE" w:rsidRDefault="00B177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474A76"/>
    <w:multiLevelType w:val="hybridMultilevel"/>
    <w:tmpl w:val="BED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94F86"/>
    <w:multiLevelType w:val="hybridMultilevel"/>
    <w:tmpl w:val="397CA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1B46B4"/>
    <w:multiLevelType w:val="hybridMultilevel"/>
    <w:tmpl w:val="769E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414C8"/>
    <w:multiLevelType w:val="hybridMultilevel"/>
    <w:tmpl w:val="F836D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C3D9D"/>
    <w:multiLevelType w:val="hybridMultilevel"/>
    <w:tmpl w:val="D71A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4313D"/>
    <w:multiLevelType w:val="hybridMultilevel"/>
    <w:tmpl w:val="3AA88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023B"/>
    <w:multiLevelType w:val="hybridMultilevel"/>
    <w:tmpl w:val="7EDA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B0292"/>
    <w:multiLevelType w:val="hybridMultilevel"/>
    <w:tmpl w:val="AFEA2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746884"/>
    <w:multiLevelType w:val="hybridMultilevel"/>
    <w:tmpl w:val="C26E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7FDA"/>
    <w:multiLevelType w:val="hybridMultilevel"/>
    <w:tmpl w:val="5EF2CA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C638A"/>
    <w:multiLevelType w:val="hybridMultilevel"/>
    <w:tmpl w:val="C0EE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E0FFE"/>
    <w:multiLevelType w:val="hybridMultilevel"/>
    <w:tmpl w:val="77F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6C8A"/>
    <w:multiLevelType w:val="hybridMultilevel"/>
    <w:tmpl w:val="7EE2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41A6"/>
    <w:multiLevelType w:val="hybridMultilevel"/>
    <w:tmpl w:val="992E00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E7165"/>
    <w:multiLevelType w:val="hybridMultilevel"/>
    <w:tmpl w:val="5C2A0BA4"/>
    <w:lvl w:ilvl="0" w:tplc="5F4EBD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40B49"/>
    <w:multiLevelType w:val="hybridMultilevel"/>
    <w:tmpl w:val="5FD63312"/>
    <w:lvl w:ilvl="0" w:tplc="153CE7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039D7"/>
    <w:multiLevelType w:val="hybridMultilevel"/>
    <w:tmpl w:val="6568D092"/>
    <w:lvl w:ilvl="0" w:tplc="6DA0300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15259"/>
    <w:multiLevelType w:val="hybridMultilevel"/>
    <w:tmpl w:val="4A82F02A"/>
    <w:lvl w:ilvl="0" w:tplc="D6F4C6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541BC"/>
    <w:multiLevelType w:val="hybridMultilevel"/>
    <w:tmpl w:val="3C4A3F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094D7C"/>
    <w:multiLevelType w:val="hybridMultilevel"/>
    <w:tmpl w:val="A3DA73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3705A"/>
    <w:multiLevelType w:val="hybridMultilevel"/>
    <w:tmpl w:val="1BEC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2803"/>
    <w:multiLevelType w:val="hybridMultilevel"/>
    <w:tmpl w:val="887EC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12424C"/>
    <w:multiLevelType w:val="hybridMultilevel"/>
    <w:tmpl w:val="4134D0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137C9"/>
    <w:multiLevelType w:val="hybridMultilevel"/>
    <w:tmpl w:val="9164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52713"/>
    <w:multiLevelType w:val="hybridMultilevel"/>
    <w:tmpl w:val="8F0E8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685A08"/>
    <w:multiLevelType w:val="hybridMultilevel"/>
    <w:tmpl w:val="572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A146E"/>
    <w:multiLevelType w:val="hybridMultilevel"/>
    <w:tmpl w:val="90660F48"/>
    <w:lvl w:ilvl="0" w:tplc="7A8CC2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E5D36"/>
    <w:multiLevelType w:val="hybridMultilevel"/>
    <w:tmpl w:val="3900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44986"/>
    <w:multiLevelType w:val="hybridMultilevel"/>
    <w:tmpl w:val="B650B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778C1"/>
    <w:multiLevelType w:val="hybridMultilevel"/>
    <w:tmpl w:val="C5D2C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C3927"/>
    <w:multiLevelType w:val="hybridMultilevel"/>
    <w:tmpl w:val="865E5B50"/>
    <w:lvl w:ilvl="0" w:tplc="153CE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</w:num>
  <w:num w:numId="19">
    <w:abstractNumId w:val="11"/>
  </w:num>
  <w:num w:numId="20">
    <w:abstractNumId w:val="10"/>
  </w:num>
  <w:num w:numId="21">
    <w:abstractNumId w:val="33"/>
  </w:num>
  <w:num w:numId="22">
    <w:abstractNumId w:val="16"/>
  </w:num>
  <w:num w:numId="23">
    <w:abstractNumId w:val="29"/>
  </w:num>
  <w:num w:numId="24">
    <w:abstractNumId w:val="5"/>
  </w:num>
  <w:num w:numId="25">
    <w:abstractNumId w:val="6"/>
  </w:num>
  <w:num w:numId="26">
    <w:abstractNumId w:val="26"/>
  </w:num>
  <w:num w:numId="27">
    <w:abstractNumId w:val="9"/>
  </w:num>
  <w:num w:numId="28">
    <w:abstractNumId w:val="30"/>
  </w:num>
  <w:num w:numId="29">
    <w:abstractNumId w:val="1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280"/>
    <w:rsid w:val="00026770"/>
    <w:rsid w:val="00026F3B"/>
    <w:rsid w:val="000521C0"/>
    <w:rsid w:val="00065772"/>
    <w:rsid w:val="000757FF"/>
    <w:rsid w:val="00086723"/>
    <w:rsid w:val="000A4C01"/>
    <w:rsid w:val="000D4280"/>
    <w:rsid w:val="00155AB0"/>
    <w:rsid w:val="001855D9"/>
    <w:rsid w:val="00185DD0"/>
    <w:rsid w:val="001B119E"/>
    <w:rsid w:val="001D58C5"/>
    <w:rsid w:val="001D58D2"/>
    <w:rsid w:val="001F56EE"/>
    <w:rsid w:val="001F6874"/>
    <w:rsid w:val="00235500"/>
    <w:rsid w:val="00250D6B"/>
    <w:rsid w:val="0028417D"/>
    <w:rsid w:val="00285D5E"/>
    <w:rsid w:val="002B3509"/>
    <w:rsid w:val="002D7F05"/>
    <w:rsid w:val="002F0471"/>
    <w:rsid w:val="00305C8E"/>
    <w:rsid w:val="00311A01"/>
    <w:rsid w:val="00321A04"/>
    <w:rsid w:val="00345107"/>
    <w:rsid w:val="00350EDF"/>
    <w:rsid w:val="00360BDF"/>
    <w:rsid w:val="00394467"/>
    <w:rsid w:val="00405473"/>
    <w:rsid w:val="004126EA"/>
    <w:rsid w:val="00442848"/>
    <w:rsid w:val="00445C68"/>
    <w:rsid w:val="00446E8C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54222"/>
    <w:rsid w:val="005C1414"/>
    <w:rsid w:val="005D1EBC"/>
    <w:rsid w:val="005D5221"/>
    <w:rsid w:val="005F5041"/>
    <w:rsid w:val="0060468B"/>
    <w:rsid w:val="0062291F"/>
    <w:rsid w:val="006304E9"/>
    <w:rsid w:val="00632395"/>
    <w:rsid w:val="00635617"/>
    <w:rsid w:val="006476F4"/>
    <w:rsid w:val="00674D22"/>
    <w:rsid w:val="007015D6"/>
    <w:rsid w:val="00706BAE"/>
    <w:rsid w:val="00712D44"/>
    <w:rsid w:val="00720135"/>
    <w:rsid w:val="00745A13"/>
    <w:rsid w:val="00762CC5"/>
    <w:rsid w:val="00766BDE"/>
    <w:rsid w:val="0076789B"/>
    <w:rsid w:val="007936FE"/>
    <w:rsid w:val="007E339C"/>
    <w:rsid w:val="007E3745"/>
    <w:rsid w:val="008026F2"/>
    <w:rsid w:val="0080713F"/>
    <w:rsid w:val="00814067"/>
    <w:rsid w:val="00816361"/>
    <w:rsid w:val="00822684"/>
    <w:rsid w:val="00873C9B"/>
    <w:rsid w:val="00875F81"/>
    <w:rsid w:val="0088645F"/>
    <w:rsid w:val="008C05EA"/>
    <w:rsid w:val="00942397"/>
    <w:rsid w:val="009931EB"/>
    <w:rsid w:val="009A1746"/>
    <w:rsid w:val="009B7ECE"/>
    <w:rsid w:val="009C2D60"/>
    <w:rsid w:val="009E295D"/>
    <w:rsid w:val="009F74E1"/>
    <w:rsid w:val="00A05F23"/>
    <w:rsid w:val="00A3781E"/>
    <w:rsid w:val="00A47D32"/>
    <w:rsid w:val="00A51662"/>
    <w:rsid w:val="00A72222"/>
    <w:rsid w:val="00A97C06"/>
    <w:rsid w:val="00AB3A15"/>
    <w:rsid w:val="00AD6EF8"/>
    <w:rsid w:val="00AE60A3"/>
    <w:rsid w:val="00B177CE"/>
    <w:rsid w:val="00B2012C"/>
    <w:rsid w:val="00B61693"/>
    <w:rsid w:val="00B64AA1"/>
    <w:rsid w:val="00BB23B5"/>
    <w:rsid w:val="00C004DD"/>
    <w:rsid w:val="00C010B9"/>
    <w:rsid w:val="00C07504"/>
    <w:rsid w:val="00C11E53"/>
    <w:rsid w:val="00C12C99"/>
    <w:rsid w:val="00C242F1"/>
    <w:rsid w:val="00C30B6C"/>
    <w:rsid w:val="00C33651"/>
    <w:rsid w:val="00C63C32"/>
    <w:rsid w:val="00C67A0E"/>
    <w:rsid w:val="00C67BCF"/>
    <w:rsid w:val="00CA755B"/>
    <w:rsid w:val="00CC43B2"/>
    <w:rsid w:val="00CC7AB2"/>
    <w:rsid w:val="00CD1FC0"/>
    <w:rsid w:val="00D023F0"/>
    <w:rsid w:val="00D02956"/>
    <w:rsid w:val="00D0718D"/>
    <w:rsid w:val="00D3662E"/>
    <w:rsid w:val="00D44DC5"/>
    <w:rsid w:val="00D77B23"/>
    <w:rsid w:val="00D96E33"/>
    <w:rsid w:val="00DA307F"/>
    <w:rsid w:val="00DC61D4"/>
    <w:rsid w:val="00DD2922"/>
    <w:rsid w:val="00DF2FCD"/>
    <w:rsid w:val="00E20174"/>
    <w:rsid w:val="00E80FBF"/>
    <w:rsid w:val="00EB0712"/>
    <w:rsid w:val="00EE28A4"/>
    <w:rsid w:val="00EE6553"/>
    <w:rsid w:val="00F03640"/>
    <w:rsid w:val="00F23CD6"/>
    <w:rsid w:val="00F41929"/>
    <w:rsid w:val="00F44AF6"/>
    <w:rsid w:val="00F56698"/>
    <w:rsid w:val="00FB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uiPriority w:val="2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C67BC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C6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67BC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6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C67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67B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EE6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hitalkino.ru/reklama/pr-kommun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CED5F7-16BF-454F-8B27-6AE24CD7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Людмила</cp:lastModifiedBy>
  <cp:revision>14</cp:revision>
  <cp:lastPrinted>2018-11-01T00:44:00Z</cp:lastPrinted>
  <dcterms:created xsi:type="dcterms:W3CDTF">2018-12-30T15:26:00Z</dcterms:created>
  <dcterms:modified xsi:type="dcterms:W3CDTF">2019-01-07T09:09:00Z</dcterms:modified>
</cp:coreProperties>
</file>